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56" w:rsidRPr="003F61D5" w:rsidRDefault="00225856" w:rsidP="00225856">
      <w:pPr>
        <w:jc w:val="center"/>
        <w:rPr>
          <w:sz w:val="28"/>
          <w:szCs w:val="28"/>
          <w:lang w:val="en-US"/>
        </w:rPr>
      </w:pPr>
      <w:r w:rsidRPr="001C6800">
        <w:rPr>
          <w:noProof/>
          <w:sz w:val="28"/>
          <w:szCs w:val="28"/>
          <w:lang w:eastAsia="ru-RU"/>
        </w:rPr>
        <w:drawing>
          <wp:inline distT="0" distB="0" distL="0" distR="0">
            <wp:extent cx="648335" cy="770890"/>
            <wp:effectExtent l="19050" t="0" r="0" b="0"/>
            <wp:docPr id="2" name="Рисунок 1" descr="cid:image001.jpg@01DC0C73.58BBF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C0C73.58BBFE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225856" w:rsidTr="00361A4E">
        <w:trPr>
          <w:trHeight w:val="680"/>
        </w:trPr>
        <w:tc>
          <w:tcPr>
            <w:tcW w:w="9639" w:type="dxa"/>
            <w:vAlign w:val="bottom"/>
          </w:tcPr>
          <w:p w:rsidR="00225856" w:rsidRDefault="00225856" w:rsidP="00361A4E">
            <w:pPr>
              <w:jc w:val="center"/>
            </w:pPr>
            <w:r w:rsidRPr="00B64C4E">
              <w:rPr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225856" w:rsidTr="00361A4E">
        <w:trPr>
          <w:trHeight w:val="680"/>
        </w:trPr>
        <w:tc>
          <w:tcPr>
            <w:tcW w:w="9639" w:type="dxa"/>
            <w:vAlign w:val="bottom"/>
          </w:tcPr>
          <w:p w:rsidR="00225856" w:rsidRDefault="00225856" w:rsidP="00361A4E">
            <w:pPr>
              <w:jc w:val="center"/>
            </w:pPr>
            <w:r w:rsidRPr="00B64C4E">
              <w:rPr>
                <w:b/>
                <w:sz w:val="48"/>
                <w:szCs w:val="48"/>
              </w:rPr>
              <w:t>ПОСТАНОВЛЕНИЕ</w:t>
            </w:r>
          </w:p>
        </w:tc>
      </w:tr>
    </w:tbl>
    <w:p w:rsidR="00225856" w:rsidRDefault="00225856" w:rsidP="00225856">
      <w:pPr>
        <w:jc w:val="center"/>
        <w:rPr>
          <w:sz w:val="28"/>
          <w:szCs w:val="28"/>
        </w:rPr>
      </w:pPr>
    </w:p>
    <w:tbl>
      <w:tblPr>
        <w:tblStyle w:val="af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4502"/>
        <w:gridCol w:w="459"/>
        <w:gridCol w:w="2126"/>
      </w:tblGrid>
      <w:tr w:rsidR="00225856" w:rsidTr="00361A4E"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</w:tcPr>
          <w:p w:rsidR="00225856" w:rsidRDefault="00225856" w:rsidP="00361A4E"/>
        </w:tc>
        <w:tc>
          <w:tcPr>
            <w:tcW w:w="4502" w:type="dxa"/>
          </w:tcPr>
          <w:p w:rsidR="00225856" w:rsidRDefault="00225856" w:rsidP="00361A4E"/>
        </w:tc>
        <w:tc>
          <w:tcPr>
            <w:tcW w:w="459" w:type="dxa"/>
            <w:vAlign w:val="bottom"/>
          </w:tcPr>
          <w:p w:rsidR="00225856" w:rsidRPr="00B56511" w:rsidRDefault="00225856" w:rsidP="00361A4E">
            <w:pPr>
              <w:jc w:val="right"/>
              <w:rPr>
                <w:sz w:val="24"/>
                <w:szCs w:val="24"/>
              </w:rPr>
            </w:pPr>
            <w:r w:rsidRPr="00B56511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5856" w:rsidRDefault="00225856" w:rsidP="00361A4E"/>
        </w:tc>
      </w:tr>
    </w:tbl>
    <w:p w:rsidR="00225856" w:rsidRPr="003F61D5" w:rsidRDefault="00225856" w:rsidP="00225856">
      <w:pPr>
        <w:jc w:val="center"/>
        <w:rPr>
          <w:sz w:val="28"/>
          <w:szCs w:val="28"/>
          <w:lang w:val="en-US"/>
        </w:rPr>
      </w:pPr>
    </w:p>
    <w:p w:rsidR="00225856" w:rsidRPr="003F61D5" w:rsidRDefault="00225856" w:rsidP="00225856">
      <w:pPr>
        <w:ind w:firstLine="993"/>
        <w:rPr>
          <w:b/>
          <w:bCs/>
          <w:sz w:val="28"/>
          <w:szCs w:val="28"/>
          <w:lang w:val="en-US" w:eastAsia="ru-RU"/>
        </w:rPr>
      </w:pPr>
      <w:r w:rsidRPr="003F61D5">
        <w:rPr>
          <w:sz w:val="28"/>
          <w:szCs w:val="28"/>
          <w:lang w:val="en-US"/>
        </w:rPr>
        <w:tab/>
      </w:r>
    </w:p>
    <w:p w:rsidR="00225856" w:rsidRPr="00EB643C" w:rsidRDefault="00225856" w:rsidP="00225856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225856" w:rsidRDefault="00225856" w:rsidP="00225856">
      <w:pPr>
        <w:jc w:val="center"/>
        <w:rPr>
          <w:b/>
          <w:sz w:val="28"/>
          <w:szCs w:val="28"/>
        </w:rPr>
      </w:pPr>
      <w:r w:rsidRPr="004A6FC5">
        <w:rPr>
          <w:b/>
          <w:noProof/>
          <w:sz w:val="28"/>
          <w:szCs w:val="28"/>
        </w:rPr>
        <w:t>Администрации города Сарова</w:t>
      </w:r>
      <w:r>
        <w:rPr>
          <w:b/>
          <w:noProof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3F61D5">
        <w:rPr>
          <w:b/>
          <w:bCs/>
          <w:sz w:val="28"/>
          <w:szCs w:val="28"/>
          <w:lang w:eastAsia="ru-RU"/>
        </w:rPr>
        <w:br/>
        <w:t>«</w:t>
      </w:r>
      <w:r w:rsidRPr="003F61D5">
        <w:rPr>
          <w:b/>
          <w:noProof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3F61D5">
        <w:rPr>
          <w:b/>
          <w:sz w:val="28"/>
          <w:szCs w:val="28"/>
        </w:rPr>
        <w:t>»</w:t>
      </w:r>
    </w:p>
    <w:p w:rsidR="00225856" w:rsidRDefault="00225856" w:rsidP="00225856">
      <w:pPr>
        <w:jc w:val="center"/>
        <w:rPr>
          <w:b/>
          <w:sz w:val="28"/>
          <w:szCs w:val="28"/>
        </w:rPr>
      </w:pPr>
    </w:p>
    <w:p w:rsidR="00225856" w:rsidRPr="004A6FC5" w:rsidRDefault="00225856" w:rsidP="00225856">
      <w:pPr>
        <w:jc w:val="center"/>
        <w:rPr>
          <w:b/>
          <w:bCs/>
          <w:sz w:val="28"/>
          <w:szCs w:val="28"/>
          <w:lang w:eastAsia="ru-RU"/>
        </w:rPr>
      </w:pPr>
    </w:p>
    <w:p w:rsidR="00225856" w:rsidRPr="004A6FC5" w:rsidRDefault="00225856" w:rsidP="00225856">
      <w:pPr>
        <w:ind w:firstLine="709"/>
        <w:rPr>
          <w:sz w:val="28"/>
          <w:szCs w:val="28"/>
        </w:rPr>
      </w:pPr>
    </w:p>
    <w:p w:rsidR="00225856" w:rsidRDefault="00225856" w:rsidP="00C76B0A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4A6FC5">
        <w:rPr>
          <w:noProof/>
          <w:sz w:val="28"/>
          <w:szCs w:val="28"/>
        </w:rPr>
        <w:t xml:space="preserve">В соответствии с Жилищным кодексом Российской Федерации, Федеральным </w:t>
      </w:r>
      <w:r>
        <w:rPr>
          <w:noProof/>
          <w:sz w:val="28"/>
          <w:szCs w:val="28"/>
        </w:rPr>
        <w:t>законом от 27.07.2010 № 210-ФЗ «</w:t>
      </w:r>
      <w:r w:rsidRPr="004A6FC5">
        <w:rPr>
          <w:noProof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noProof/>
          <w:sz w:val="28"/>
          <w:szCs w:val="28"/>
        </w:rPr>
        <w:t>»</w:t>
      </w:r>
      <w:r w:rsidRPr="004A6FC5">
        <w:rPr>
          <w:noProof/>
          <w:sz w:val="28"/>
          <w:szCs w:val="28"/>
        </w:rPr>
        <w:t>, постановлением Администрации горо</w:t>
      </w:r>
      <w:r>
        <w:rPr>
          <w:noProof/>
          <w:sz w:val="28"/>
          <w:szCs w:val="28"/>
        </w:rPr>
        <w:t>да Сарова от 18.06.2024 № 1356 «</w:t>
      </w:r>
      <w:r w:rsidRPr="004A6FC5">
        <w:rPr>
          <w:noProof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noProof/>
          <w:sz w:val="28"/>
          <w:szCs w:val="28"/>
        </w:rPr>
        <w:t>»</w:t>
      </w:r>
      <w:r w:rsidRPr="004A6FC5">
        <w:rPr>
          <w:noProof/>
          <w:sz w:val="28"/>
          <w:szCs w:val="28"/>
        </w:rPr>
        <w:t>,  руководствуясь статьей 36 Устава городского округа город Саров Нижегородской области:</w:t>
      </w:r>
      <w:r>
        <w:rPr>
          <w:noProof/>
          <w:sz w:val="28"/>
          <w:szCs w:val="28"/>
        </w:rPr>
        <w:t xml:space="preserve"> </w:t>
      </w:r>
    </w:p>
    <w:p w:rsidR="00225856" w:rsidRDefault="00225856" w:rsidP="00C76B0A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Pr="003F61D5">
        <w:rPr>
          <w:sz w:val="28"/>
          <w:szCs w:val="28"/>
          <w:lang w:eastAsia="ru-RU"/>
        </w:rPr>
        <w:t>Утвердить прилагаемый</w:t>
      </w:r>
      <w:r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Административный </w:t>
      </w:r>
      <w:hyperlink r:id="rId9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>
        <w:t xml:space="preserve"> </w:t>
      </w:r>
      <w:r w:rsidRPr="003F61D5">
        <w:rPr>
          <w:noProof/>
          <w:sz w:val="28"/>
          <w:szCs w:val="28"/>
        </w:rPr>
        <w:t>Администрации города Сарова</w:t>
      </w:r>
      <w:r>
        <w:rPr>
          <w:noProof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по предоставлению </w:t>
      </w:r>
      <w:r w:rsidRPr="003F61D5">
        <w:rPr>
          <w:sz w:val="28"/>
          <w:szCs w:val="28"/>
        </w:rPr>
        <w:t>муниципальной</w:t>
      </w:r>
      <w:r w:rsidRPr="003F61D5">
        <w:rPr>
          <w:sz w:val="28"/>
          <w:szCs w:val="28"/>
          <w:lang w:eastAsia="ru-RU"/>
        </w:rPr>
        <w:t xml:space="preserve"> услуги «</w:t>
      </w:r>
      <w:r w:rsidRPr="003F61D5">
        <w:rPr>
          <w:noProof/>
          <w:sz w:val="28"/>
          <w:szCs w:val="28"/>
        </w:rPr>
        <w:t>Согласование проведения переустройства и (или) перепланировки помещения в многоквартирном доме».</w:t>
      </w:r>
    </w:p>
    <w:p w:rsidR="00225856" w:rsidRDefault="00225856" w:rsidP="00C76B0A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Pr="003F61D5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="00C76B0A">
        <w:rPr>
          <w:sz w:val="28"/>
          <w:szCs w:val="28"/>
        </w:rPr>
        <w:t xml:space="preserve"> п</w:t>
      </w:r>
      <w:r w:rsidRPr="004A6FC5">
        <w:rPr>
          <w:noProof/>
          <w:sz w:val="28"/>
          <w:szCs w:val="28"/>
        </w:rPr>
        <w:t xml:space="preserve">остановление Администрации города </w:t>
      </w:r>
      <w:r w:rsidR="00C76B0A">
        <w:rPr>
          <w:noProof/>
          <w:sz w:val="28"/>
          <w:szCs w:val="28"/>
        </w:rPr>
        <w:t xml:space="preserve"> </w:t>
      </w:r>
      <w:r w:rsidRPr="004A6FC5">
        <w:rPr>
          <w:noProof/>
          <w:sz w:val="28"/>
          <w:szCs w:val="28"/>
        </w:rPr>
        <w:t>Сарова</w:t>
      </w:r>
      <w:r w:rsidR="00C76B0A">
        <w:rPr>
          <w:noProof/>
          <w:sz w:val="28"/>
          <w:szCs w:val="28"/>
        </w:rPr>
        <w:t xml:space="preserve"> </w:t>
      </w:r>
      <w:r w:rsidRPr="004A6FC5">
        <w:rPr>
          <w:noProof/>
          <w:sz w:val="28"/>
          <w:szCs w:val="28"/>
        </w:rPr>
        <w:t>от</w:t>
      </w:r>
      <w:r w:rsidR="00C76B0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26.08.2025</w:t>
      </w:r>
      <w:r w:rsidR="00C76B0A">
        <w:rPr>
          <w:noProof/>
          <w:sz w:val="28"/>
          <w:szCs w:val="28"/>
        </w:rPr>
        <w:t xml:space="preserve"> </w:t>
      </w:r>
      <w:r w:rsidRPr="004A6FC5">
        <w:rPr>
          <w:noProof/>
          <w:sz w:val="28"/>
          <w:szCs w:val="28"/>
        </w:rPr>
        <w:t>№</w:t>
      </w:r>
      <w:r w:rsidR="00C76B0A">
        <w:rPr>
          <w:noProof/>
          <w:sz w:val="28"/>
          <w:szCs w:val="28"/>
        </w:rPr>
        <w:t xml:space="preserve"> </w:t>
      </w:r>
      <w:r w:rsidRPr="004A6FC5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242</w:t>
      </w:r>
      <w:r w:rsidRPr="004A6FC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</w:t>
      </w:r>
      <w:r w:rsidRPr="004A6FC5">
        <w:rPr>
          <w:noProof/>
          <w:sz w:val="28"/>
          <w:szCs w:val="28"/>
        </w:rPr>
        <w:t xml:space="preserve">Об утверждении административного регламента Администрации города Сарова на предоставление </w:t>
      </w:r>
      <w:r>
        <w:rPr>
          <w:noProof/>
          <w:sz w:val="28"/>
          <w:szCs w:val="28"/>
        </w:rPr>
        <w:t>муниципальной услуги «</w:t>
      </w:r>
      <w:r w:rsidRPr="004A6FC5">
        <w:rPr>
          <w:noProof/>
          <w:sz w:val="28"/>
          <w:szCs w:val="28"/>
        </w:rPr>
        <w:t>Согласовани</w:t>
      </w:r>
      <w:r>
        <w:rPr>
          <w:noProof/>
          <w:sz w:val="28"/>
          <w:szCs w:val="28"/>
        </w:rPr>
        <w:t>е проведения</w:t>
      </w:r>
      <w:r w:rsidRPr="004A6FC5">
        <w:rPr>
          <w:noProof/>
          <w:sz w:val="28"/>
          <w:szCs w:val="28"/>
        </w:rPr>
        <w:t xml:space="preserve"> переустройства и (или) перепланировки помещения в многоквартирном доме</w:t>
      </w:r>
      <w:r>
        <w:rPr>
          <w:noProof/>
          <w:sz w:val="28"/>
          <w:szCs w:val="28"/>
        </w:rPr>
        <w:t>»</w:t>
      </w:r>
      <w:r w:rsidR="00C76B0A">
        <w:rPr>
          <w:noProof/>
          <w:sz w:val="28"/>
          <w:szCs w:val="28"/>
        </w:rPr>
        <w:t>.</w:t>
      </w:r>
    </w:p>
    <w:p w:rsidR="00225856" w:rsidRPr="00396968" w:rsidRDefault="00225856" w:rsidP="00C76B0A">
      <w:pPr>
        <w:pStyle w:val="ConsPlusNormal"/>
        <w:spacing w:line="360" w:lineRule="auto"/>
        <w:ind w:firstLine="540"/>
        <w:jc w:val="both"/>
      </w:pPr>
      <w:r w:rsidRPr="00834A94">
        <w:t>3. Управлению делами Администрации города Сарова:</w:t>
      </w:r>
    </w:p>
    <w:p w:rsidR="00225856" w:rsidRPr="00834A94" w:rsidRDefault="00225856" w:rsidP="00C76B0A">
      <w:pPr>
        <w:pStyle w:val="ConsPlusNormal"/>
        <w:spacing w:line="360" w:lineRule="auto"/>
        <w:ind w:firstLine="540"/>
        <w:jc w:val="both"/>
      </w:pPr>
      <w:r w:rsidRPr="00834A94">
        <w:lastRenderedPageBreak/>
        <w:t xml:space="preserve">3.1. Направить настоящее постановление в редакцию газеты </w:t>
      </w:r>
      <w:r>
        <w:t>«</w:t>
      </w:r>
      <w:r w:rsidRPr="00834A94">
        <w:t>Городской курьер</w:t>
      </w:r>
      <w:r>
        <w:t>»</w:t>
      </w:r>
      <w:r w:rsidRPr="00834A94">
        <w:t xml:space="preserve"> для опубликования;</w:t>
      </w:r>
    </w:p>
    <w:p w:rsidR="00225856" w:rsidRPr="00834A94" w:rsidRDefault="00225856" w:rsidP="00C76B0A">
      <w:pPr>
        <w:pStyle w:val="ConsPlusNormal"/>
        <w:spacing w:line="360" w:lineRule="auto"/>
        <w:ind w:firstLine="540"/>
        <w:jc w:val="both"/>
      </w:pPr>
      <w:r w:rsidRPr="00834A94">
        <w:t>3.2. Обеспечить размещение настоящего постановления на официальном сайте Администрации города Сарова;</w:t>
      </w:r>
    </w:p>
    <w:p w:rsidR="00225856" w:rsidRPr="00834A94" w:rsidRDefault="00225856" w:rsidP="00C76B0A">
      <w:pPr>
        <w:pStyle w:val="ConsPlusNormal"/>
        <w:spacing w:line="360" w:lineRule="auto"/>
        <w:ind w:firstLine="540"/>
        <w:jc w:val="both"/>
      </w:pPr>
      <w:r w:rsidRPr="00834A94">
        <w:t>3.3. Направить настоящее постановление в государственно-правовой департамент Нижегородской области.</w:t>
      </w:r>
    </w:p>
    <w:p w:rsidR="00225856" w:rsidRDefault="00225856" w:rsidP="00C76B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34A94">
        <w:rPr>
          <w:sz w:val="28"/>
          <w:szCs w:val="28"/>
        </w:rPr>
        <w:t xml:space="preserve">4. </w:t>
      </w:r>
      <w:proofErr w:type="gramStart"/>
      <w:r w:rsidRPr="00834A94">
        <w:rPr>
          <w:sz w:val="28"/>
          <w:szCs w:val="28"/>
        </w:rPr>
        <w:t>Контроль за</w:t>
      </w:r>
      <w:proofErr w:type="gramEnd"/>
      <w:r w:rsidRPr="00834A94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первого заместителя Главы Администрации города Сарова Кочеткова О.Е.</w:t>
      </w:r>
    </w:p>
    <w:p w:rsidR="00225856" w:rsidRPr="004A6FC5" w:rsidRDefault="00225856" w:rsidP="00225856">
      <w:pPr>
        <w:ind w:firstLine="709"/>
        <w:jc w:val="both"/>
        <w:rPr>
          <w:noProof/>
          <w:sz w:val="28"/>
          <w:szCs w:val="28"/>
        </w:rPr>
      </w:pPr>
    </w:p>
    <w:p w:rsidR="00225856" w:rsidRPr="003F61D5" w:rsidRDefault="00225856" w:rsidP="00225856">
      <w:pPr>
        <w:keepNext/>
        <w:ind w:firstLine="709"/>
        <w:jc w:val="both"/>
        <w:rPr>
          <w:sz w:val="28"/>
          <w:szCs w:val="28"/>
        </w:rPr>
      </w:pPr>
    </w:p>
    <w:p w:rsidR="00225856" w:rsidRPr="004A6FC5" w:rsidRDefault="00225856" w:rsidP="00225856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225856" w:rsidRPr="003F61D5" w:rsidTr="00361A4E">
        <w:tc>
          <w:tcPr>
            <w:tcW w:w="3114" w:type="dxa"/>
          </w:tcPr>
          <w:p w:rsidR="00225856" w:rsidRPr="003F61D5" w:rsidRDefault="00225856" w:rsidP="00361A4E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Глава города Саров</w:t>
            </w:r>
          </w:p>
        </w:tc>
        <w:tc>
          <w:tcPr>
            <w:tcW w:w="3827" w:type="dxa"/>
          </w:tcPr>
          <w:p w:rsidR="00225856" w:rsidRPr="003F61D5" w:rsidRDefault="00225856" w:rsidP="00361A4E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25856" w:rsidRPr="003F61D5" w:rsidRDefault="00225856" w:rsidP="00361A4E">
            <w:pPr>
              <w:keepNext/>
              <w:ind w:right="-11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А.А.Сафонов</w:t>
            </w:r>
          </w:p>
        </w:tc>
      </w:tr>
    </w:tbl>
    <w:p w:rsidR="00225856" w:rsidRPr="003F61D5" w:rsidRDefault="00225856" w:rsidP="00225856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225856" w:rsidRPr="003F61D5" w:rsidRDefault="00225856" w:rsidP="00225856">
      <w:pPr>
        <w:spacing w:before="240"/>
        <w:ind w:left="6237"/>
        <w:jc w:val="both"/>
        <w:rPr>
          <w:sz w:val="28"/>
          <w:szCs w:val="28"/>
          <w:lang w:val="en-US"/>
        </w:rPr>
        <w:sectPr w:rsidR="00225856" w:rsidRPr="003F61D5" w:rsidSect="00361A4E">
          <w:headerReference w:type="default" r:id="rId10"/>
          <w:headerReference w:type="firs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B66CE1" w:rsidRDefault="00B66CE1" w:rsidP="00361A4E">
      <w:pPr>
        <w:spacing w:before="240"/>
        <w:ind w:left="6237"/>
        <w:rPr>
          <w:sz w:val="28"/>
          <w:szCs w:val="28"/>
        </w:rPr>
      </w:pPr>
    </w:p>
    <w:p w:rsidR="00B66CE1" w:rsidRPr="00155129" w:rsidRDefault="00B66CE1" w:rsidP="00B66CE1">
      <w:pPr>
        <w:spacing w:line="264" w:lineRule="auto"/>
        <w:jc w:val="both"/>
        <w:rPr>
          <w:sz w:val="26"/>
          <w:szCs w:val="26"/>
        </w:rPr>
      </w:pPr>
      <w:r w:rsidRPr="00155129">
        <w:rPr>
          <w:sz w:val="26"/>
          <w:szCs w:val="26"/>
        </w:rPr>
        <w:t>РАССЫЛКА:</w:t>
      </w:r>
    </w:p>
    <w:p w:rsidR="00B66CE1" w:rsidRPr="00155129" w:rsidRDefault="00B66CE1" w:rsidP="00B66CE1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Юридическое управление </w:t>
      </w:r>
    </w:p>
    <w:p w:rsidR="00B66CE1" w:rsidRPr="00155129" w:rsidRDefault="00B66CE1" w:rsidP="00B66CE1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>ДГХ</w:t>
      </w:r>
    </w:p>
    <w:p w:rsidR="00B66CE1" w:rsidRPr="00155129" w:rsidRDefault="00B66CE1" w:rsidP="00B66CE1">
      <w:pPr>
        <w:tabs>
          <w:tab w:val="left" w:pos="1276"/>
        </w:tabs>
        <w:jc w:val="both"/>
        <w:rPr>
          <w:sz w:val="26"/>
          <w:szCs w:val="26"/>
        </w:rPr>
      </w:pPr>
      <w:proofErr w:type="spellStart"/>
      <w:r w:rsidRPr="00155129">
        <w:rPr>
          <w:sz w:val="26"/>
          <w:szCs w:val="26"/>
        </w:rPr>
        <w:t>ДЭРМЗиПП</w:t>
      </w:r>
      <w:proofErr w:type="spellEnd"/>
    </w:p>
    <w:p w:rsidR="00B66CE1" w:rsidRPr="00155129" w:rsidRDefault="00B66CE1" w:rsidP="00B66CE1">
      <w:pPr>
        <w:tabs>
          <w:tab w:val="left" w:pos="1276"/>
        </w:tabs>
        <w:jc w:val="both"/>
        <w:rPr>
          <w:sz w:val="26"/>
          <w:szCs w:val="26"/>
        </w:rPr>
      </w:pPr>
      <w:r w:rsidRPr="00155129">
        <w:rPr>
          <w:sz w:val="26"/>
          <w:szCs w:val="26"/>
        </w:rPr>
        <w:t>УД</w:t>
      </w:r>
    </w:p>
    <w:p w:rsidR="00B66CE1" w:rsidRPr="00155129" w:rsidRDefault="00B66CE1" w:rsidP="00B66CE1">
      <w:pPr>
        <w:autoSpaceDE w:val="0"/>
        <w:autoSpaceDN w:val="0"/>
        <w:adjustRightInd w:val="0"/>
        <w:rPr>
          <w:sz w:val="26"/>
          <w:szCs w:val="26"/>
        </w:rPr>
      </w:pPr>
      <w:r w:rsidRPr="00155129">
        <w:rPr>
          <w:sz w:val="26"/>
          <w:szCs w:val="26"/>
        </w:rPr>
        <w:t>ГПД</w:t>
      </w:r>
    </w:p>
    <w:p w:rsidR="00B66CE1" w:rsidRPr="00155129" w:rsidRDefault="00B66CE1" w:rsidP="00B66CE1">
      <w:pPr>
        <w:ind w:firstLine="709"/>
        <w:jc w:val="both"/>
        <w:rPr>
          <w:sz w:val="26"/>
          <w:szCs w:val="26"/>
        </w:rPr>
      </w:pPr>
    </w:p>
    <w:p w:rsidR="00B66CE1" w:rsidRPr="00155129" w:rsidRDefault="00B66CE1" w:rsidP="00B66CE1">
      <w:pPr>
        <w:ind w:firstLine="709"/>
        <w:jc w:val="both"/>
        <w:rPr>
          <w:sz w:val="26"/>
          <w:szCs w:val="26"/>
        </w:rPr>
      </w:pPr>
    </w:p>
    <w:p w:rsidR="00B66CE1" w:rsidRPr="00155129" w:rsidRDefault="00B66CE1" w:rsidP="00B66CE1">
      <w:pPr>
        <w:ind w:firstLine="709"/>
        <w:jc w:val="both"/>
        <w:rPr>
          <w:sz w:val="26"/>
          <w:szCs w:val="26"/>
        </w:rPr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Default="00B66CE1" w:rsidP="00B66CE1">
      <w:pPr>
        <w:ind w:firstLine="709"/>
        <w:jc w:val="both"/>
      </w:pPr>
    </w:p>
    <w:p w:rsidR="00B66CE1" w:rsidRDefault="00B66CE1" w:rsidP="00B66CE1">
      <w:pPr>
        <w:ind w:firstLine="709"/>
        <w:jc w:val="both"/>
      </w:pPr>
    </w:p>
    <w:p w:rsidR="00B66CE1" w:rsidRDefault="00B66CE1" w:rsidP="00B66CE1">
      <w:pPr>
        <w:ind w:firstLine="709"/>
        <w:jc w:val="both"/>
      </w:pPr>
    </w:p>
    <w:p w:rsidR="00B66CE1" w:rsidRPr="00150D3B" w:rsidRDefault="00B66CE1" w:rsidP="00B66CE1">
      <w:pPr>
        <w:ind w:firstLine="709"/>
        <w:jc w:val="both"/>
      </w:pPr>
    </w:p>
    <w:p w:rsidR="00B66CE1" w:rsidRDefault="00B66CE1" w:rsidP="00B66CE1">
      <w:pPr>
        <w:spacing w:line="360" w:lineRule="auto"/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СОГЛАСОВАНО: </w:t>
      </w:r>
    </w:p>
    <w:p w:rsidR="00B66CE1" w:rsidRDefault="00B66CE1" w:rsidP="00B66CE1">
      <w:pPr>
        <w:spacing w:line="360" w:lineRule="auto"/>
        <w:jc w:val="both"/>
        <w:rPr>
          <w:sz w:val="26"/>
          <w:szCs w:val="26"/>
        </w:rPr>
      </w:pPr>
    </w:p>
    <w:p w:rsidR="00B66CE1" w:rsidRDefault="00B66CE1" w:rsidP="00B66CE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________________О.И.Чапарина</w:t>
      </w:r>
      <w:proofErr w:type="spellEnd"/>
    </w:p>
    <w:p w:rsidR="00B66CE1" w:rsidRDefault="00B66CE1" w:rsidP="00B66CE1">
      <w:pPr>
        <w:jc w:val="both"/>
        <w:rPr>
          <w:sz w:val="26"/>
          <w:szCs w:val="26"/>
        </w:rPr>
      </w:pPr>
    </w:p>
    <w:p w:rsidR="00B66CE1" w:rsidRDefault="00B66CE1" w:rsidP="00B66CE1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_______________ </w:t>
      </w:r>
      <w:proofErr w:type="spellStart"/>
      <w:r>
        <w:rPr>
          <w:sz w:val="26"/>
          <w:szCs w:val="26"/>
        </w:rPr>
        <w:t>Л.Н.Шляпугина</w:t>
      </w:r>
      <w:proofErr w:type="spellEnd"/>
    </w:p>
    <w:p w:rsidR="00B66CE1" w:rsidRDefault="00B66CE1" w:rsidP="00B66CE1">
      <w:pPr>
        <w:jc w:val="both"/>
        <w:rPr>
          <w:sz w:val="26"/>
          <w:szCs w:val="26"/>
        </w:rPr>
      </w:pPr>
    </w:p>
    <w:p w:rsidR="00B66CE1" w:rsidRDefault="00B66CE1" w:rsidP="00B66CE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_______________М.Ю.Прохоров</w:t>
      </w:r>
      <w:proofErr w:type="spellEnd"/>
    </w:p>
    <w:p w:rsidR="00B66CE1" w:rsidRDefault="00B66CE1" w:rsidP="00B66CE1">
      <w:pPr>
        <w:jc w:val="both"/>
        <w:rPr>
          <w:sz w:val="26"/>
          <w:szCs w:val="26"/>
        </w:rPr>
      </w:pPr>
    </w:p>
    <w:p w:rsidR="00B66CE1" w:rsidRDefault="00B66CE1" w:rsidP="00B66CE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_______________А.В.Сысоева</w:t>
      </w:r>
      <w:proofErr w:type="spellEnd"/>
    </w:p>
    <w:p w:rsidR="00B66CE1" w:rsidRDefault="00B66CE1" w:rsidP="00B66CE1">
      <w:pPr>
        <w:jc w:val="both"/>
        <w:rPr>
          <w:sz w:val="26"/>
          <w:szCs w:val="26"/>
        </w:rPr>
      </w:pPr>
    </w:p>
    <w:p w:rsidR="00B66CE1" w:rsidRDefault="00B66CE1" w:rsidP="00B66CE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_______________О.Е.Кочетков</w:t>
      </w:r>
      <w:proofErr w:type="spellEnd"/>
    </w:p>
    <w:p w:rsidR="00B66CE1" w:rsidRPr="00155129" w:rsidRDefault="00B66CE1" w:rsidP="00B66CE1">
      <w:pPr>
        <w:jc w:val="both"/>
        <w:rPr>
          <w:sz w:val="26"/>
          <w:szCs w:val="26"/>
        </w:rPr>
      </w:pPr>
    </w:p>
    <w:p w:rsidR="00B66CE1" w:rsidRPr="00155129" w:rsidRDefault="00B66CE1" w:rsidP="00B66CE1">
      <w:pPr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_______________ </w:t>
      </w:r>
      <w:r>
        <w:rPr>
          <w:sz w:val="26"/>
          <w:szCs w:val="26"/>
        </w:rPr>
        <w:t>Д.В.Аношин</w:t>
      </w:r>
    </w:p>
    <w:p w:rsidR="00B66CE1" w:rsidRPr="00155129" w:rsidRDefault="00B66CE1" w:rsidP="00B66CE1">
      <w:pPr>
        <w:jc w:val="both"/>
        <w:rPr>
          <w:sz w:val="26"/>
          <w:szCs w:val="26"/>
        </w:rPr>
      </w:pPr>
    </w:p>
    <w:p w:rsidR="00B66CE1" w:rsidRPr="00155129" w:rsidRDefault="00B66CE1" w:rsidP="00B66CE1">
      <w:pPr>
        <w:pStyle w:val="aff1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155129">
        <w:rPr>
          <w:sz w:val="26"/>
          <w:szCs w:val="26"/>
        </w:rPr>
        <w:t xml:space="preserve">_______________ </w:t>
      </w:r>
      <w:r>
        <w:rPr>
          <w:sz w:val="26"/>
          <w:szCs w:val="26"/>
        </w:rPr>
        <w:t>Д.Г.Житников</w:t>
      </w:r>
    </w:p>
    <w:p w:rsidR="00B66CE1" w:rsidRPr="00155129" w:rsidRDefault="00B66CE1" w:rsidP="00B66CE1">
      <w:pPr>
        <w:pStyle w:val="aff1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B66CE1" w:rsidRDefault="00B66CE1" w:rsidP="00B66CE1">
      <w:pPr>
        <w:pStyle w:val="aff1"/>
        <w:tabs>
          <w:tab w:val="clear" w:pos="4677"/>
          <w:tab w:val="clear" w:pos="9355"/>
        </w:tabs>
        <w:jc w:val="both"/>
      </w:pPr>
      <w:proofErr w:type="spellStart"/>
      <w:r w:rsidRPr="00155129">
        <w:rPr>
          <w:sz w:val="26"/>
          <w:szCs w:val="26"/>
        </w:rPr>
        <w:t>_______________О.П.Воробьева</w:t>
      </w:r>
      <w:proofErr w:type="spellEnd"/>
    </w:p>
    <w:p w:rsidR="00361A4E" w:rsidRPr="00EB643C" w:rsidRDefault="00361A4E" w:rsidP="00361A4E">
      <w:pPr>
        <w:spacing w:before="240"/>
        <w:ind w:left="6237"/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ED02BA">
        <w:rPr>
          <w:noProof/>
          <w:sz w:val="28"/>
          <w:szCs w:val="28"/>
        </w:rPr>
        <w:t>Администрации города Сарова</w:t>
      </w:r>
      <w:r>
        <w:rPr>
          <w:noProof/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</w:t>
      </w:r>
      <w:r w:rsidRPr="00ED02BA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225856" w:rsidRDefault="00225856">
      <w:pPr>
        <w:spacing w:before="240"/>
        <w:ind w:left="5669" w:right="-142"/>
        <w:jc w:val="center"/>
        <w:rPr>
          <w:sz w:val="28"/>
          <w:szCs w:val="28"/>
        </w:rPr>
      </w:pPr>
    </w:p>
    <w:p w:rsidR="00361A4E" w:rsidRPr="00ED02BA" w:rsidRDefault="00361A4E" w:rsidP="00361A4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361A4E" w:rsidRPr="003F61D5" w:rsidRDefault="00361A4E" w:rsidP="00361A4E">
      <w:pPr>
        <w:jc w:val="center"/>
        <w:rPr>
          <w:b/>
          <w:bCs/>
          <w:sz w:val="28"/>
          <w:szCs w:val="28"/>
          <w:lang w:eastAsia="ru-RU"/>
        </w:rPr>
      </w:pPr>
      <w:r w:rsidRPr="004A6FC5">
        <w:rPr>
          <w:b/>
          <w:noProof/>
          <w:sz w:val="28"/>
          <w:szCs w:val="28"/>
        </w:rPr>
        <w:t>Администрации города Сарова</w:t>
      </w:r>
      <w:r w:rsidRPr="004A6FC5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муниципальной услуги «</w:t>
      </w:r>
      <w:r w:rsidRPr="003F61D5">
        <w:rPr>
          <w:b/>
          <w:noProof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3F61D5">
        <w:rPr>
          <w:b/>
          <w:sz w:val="28"/>
          <w:szCs w:val="28"/>
        </w:rPr>
        <w:t>»</w:t>
      </w:r>
    </w:p>
    <w:p w:rsidR="001652AD" w:rsidRDefault="00361A4E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225856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225856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1652AD" w:rsidRPr="00225856" w:rsidRDefault="00361A4E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>.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 Услуга (перечень условных обозначений и сокращений приведен в </w:t>
      </w:r>
      <w:proofErr w:type="gramStart"/>
      <w:r>
        <w:rPr>
          <w:sz w:val="28"/>
          <w:szCs w:val="28"/>
          <w:lang w:eastAsia="ru-RU"/>
        </w:rPr>
        <w:t>приложении</w:t>
      </w:r>
      <w:proofErr w:type="gramEnd"/>
      <w:r>
        <w:rPr>
          <w:sz w:val="28"/>
          <w:szCs w:val="28"/>
          <w:lang w:eastAsia="ru-RU"/>
        </w:rPr>
        <w:t xml:space="preserve">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 Услуга предоставляется Заявителю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1652AD" w:rsidRDefault="00361A4E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1652AD" w:rsidRDefault="00361A4E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 Согласование проведения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>.</w:t>
      </w:r>
    </w:p>
    <w:p w:rsidR="001652AD" w:rsidRDefault="00361A4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361A4E" w:rsidRPr="00ED02BA" w:rsidRDefault="00361A4E" w:rsidP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3F61D5"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eastAsia="ru-RU"/>
        </w:rPr>
        <w:t xml:space="preserve"> Администрацией города Сарова </w:t>
      </w:r>
      <w:r w:rsidRPr="00ED02BA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ED02BA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Орган местного самоуправления)</w:t>
      </w:r>
      <w:r w:rsidRPr="00ED02BA">
        <w:rPr>
          <w:sz w:val="28"/>
          <w:szCs w:val="28"/>
        </w:rPr>
        <w:t>.</w:t>
      </w:r>
    </w:p>
    <w:p w:rsidR="001652AD" w:rsidRDefault="00361A4E">
      <w:pPr>
        <w:keepNext/>
        <w:keepLines/>
        <w:spacing w:before="482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:rsidR="001652AD" w:rsidRDefault="00361A4E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Исходя из признаков заявителя в </w:t>
      </w:r>
      <w:proofErr w:type="gramStart"/>
      <w:r>
        <w:rPr>
          <w:color w:val="000000"/>
          <w:sz w:val="28"/>
          <w:szCs w:val="28"/>
        </w:rPr>
        <w:t>соответствии</w:t>
      </w:r>
      <w:proofErr w:type="gramEnd"/>
      <w:r>
        <w:rPr>
          <w:color w:val="000000"/>
          <w:sz w:val="28"/>
          <w:szCs w:val="28"/>
        </w:rPr>
        <w:t xml:space="preserve">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решение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1652AD" w:rsidRDefault="00361A4E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1652AD" w:rsidRDefault="00361A4E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документах, выданных по результатам предоставления Услуги результатами предоставления Услуги являются</w:t>
      </w:r>
      <w:proofErr w:type="gramEnd"/>
      <w:r>
        <w:rPr>
          <w:sz w:val="28"/>
          <w:szCs w:val="28"/>
        </w:rPr>
        <w:t>: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 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направляется уведомление об отказе в исправлении допущенных опечаток и (или) ошибок, допущенных в документах, выданных заявителю по </w:t>
      </w:r>
      <w:r>
        <w:rPr>
          <w:sz w:val="28"/>
          <w:szCs w:val="28"/>
        </w:rPr>
        <w:lastRenderedPageBreak/>
        <w:t>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1652AD" w:rsidRDefault="00361A4E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1652AD" w:rsidRDefault="00361A4E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в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1652AD" w:rsidRDefault="00361A4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7. 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</w:t>
      </w:r>
      <w:r w:rsidR="006856C4">
        <w:rPr>
          <w:sz w:val="28"/>
          <w:szCs w:val="28"/>
          <w:lang w:eastAsia="ru-RU"/>
        </w:rPr>
        <w:t>15</w:t>
      </w:r>
      <w:r>
        <w:rPr>
          <w:sz w:val="28"/>
          <w:szCs w:val="28"/>
          <w:lang w:eastAsia="ru-RU"/>
        </w:rPr>
        <w:t xml:space="preserve">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  <w:proofErr w:type="gramEnd"/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 xml:space="preserve">) информацию в течение 15 рабочих дней со дня направления уведомления. В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  <w:proofErr w:type="gramEnd"/>
    </w:p>
    <w:p w:rsidR="001652AD" w:rsidRDefault="00361A4E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1652AD" w:rsidRDefault="00361A4E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9. 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</w:t>
      </w:r>
      <w:r>
        <w:rPr>
          <w:sz w:val="28"/>
          <w:szCs w:val="28"/>
          <w:lang w:eastAsia="ru-RU"/>
        </w:rPr>
        <w:lastRenderedPageBreak/>
        <w:t xml:space="preserve">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1652AD" w:rsidRDefault="00361A4E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1652AD" w:rsidRDefault="00361A4E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1652AD" w:rsidRDefault="00361A4E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1652AD" w:rsidRDefault="001652AD">
      <w:pPr>
        <w:ind w:firstLine="709"/>
        <w:jc w:val="center"/>
        <w:rPr>
          <w:b/>
          <w:sz w:val="28"/>
          <w:szCs w:val="28"/>
        </w:rPr>
      </w:pP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1652AD" w:rsidRDefault="00361A4E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1652AD" w:rsidRDefault="00361A4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</w:t>
      </w:r>
      <w:proofErr w:type="gramStart"/>
      <w:r>
        <w:rPr>
          <w:color w:val="000000"/>
          <w:sz w:val="28"/>
          <w:szCs w:val="28"/>
          <w:highlight w:val="white"/>
        </w:rPr>
        <w:t>документы</w:t>
      </w:r>
      <w:proofErr w:type="gramEnd"/>
      <w:r>
        <w:rPr>
          <w:color w:val="000000"/>
          <w:sz w:val="28"/>
          <w:szCs w:val="28"/>
          <w:highlight w:val="white"/>
        </w:rPr>
        <w:t xml:space="preserve">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1652AD" w:rsidRDefault="00361A4E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1652AD" w:rsidRDefault="00361A4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1652AD" w:rsidRDefault="00361A4E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1652AD" w:rsidRDefault="00361A4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1652AD" w:rsidRDefault="00361A4E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1652AD" w:rsidRDefault="00361A4E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подготовка технического плана помещения,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Предоставление законному представителю несовершеннолетнего, не являющемуся заявителем, результатов предоставления Услуги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>
        <w:rPr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  <w:proofErr w:type="gramEnd"/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Результаты Услуги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</w:t>
      </w:r>
      <w:proofErr w:type="gramStart"/>
      <w:r>
        <w:rPr>
          <w:sz w:val="28"/>
          <w:szCs w:val="28"/>
        </w:rPr>
        <w:t>Органе</w:t>
      </w:r>
      <w:proofErr w:type="gramEnd"/>
      <w:r>
        <w:rPr>
          <w:sz w:val="28"/>
          <w:szCs w:val="28"/>
        </w:rPr>
        <w:t xml:space="preserve"> местного самоуправления;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1652AD" w:rsidRDefault="00361A4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1652AD" w:rsidRDefault="00361A4E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таковых.</w:t>
      </w:r>
    </w:p>
    <w:p w:rsidR="001652AD" w:rsidRDefault="00361A4E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1652AD" w:rsidRDefault="00361A4E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1652AD" w:rsidRDefault="00361A4E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</w:t>
      </w:r>
      <w:proofErr w:type="gramStart"/>
      <w:r>
        <w:rPr>
          <w:b/>
          <w:bCs/>
          <w:color w:val="000000"/>
          <w:sz w:val="28"/>
          <w:szCs w:val="28"/>
          <w:highlight w:val="white"/>
        </w:rPr>
        <w:t>приеме</w:t>
      </w:r>
      <w:proofErr w:type="gramEnd"/>
      <w:r>
        <w:rPr>
          <w:b/>
          <w:bCs/>
          <w:color w:val="000000"/>
          <w:sz w:val="28"/>
          <w:szCs w:val="28"/>
          <w:highlight w:val="white"/>
        </w:rPr>
        <w:t xml:space="preserve"> Запроса о предоставлении Услуги и документов, необходимых для предоставления </w:t>
      </w:r>
      <w:r>
        <w:rPr>
          <w:b/>
          <w:bCs/>
          <w:color w:val="000000"/>
          <w:sz w:val="28"/>
          <w:szCs w:val="28"/>
          <w:highlight w:val="white"/>
        </w:rPr>
        <w:lastRenderedPageBreak/>
        <w:t>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1652AD" w:rsidRDefault="00361A4E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 Исчерпывающий перечень оснований для отказа в </w:t>
      </w:r>
      <w:proofErr w:type="gramStart"/>
      <w:r>
        <w:rPr>
          <w:sz w:val="28"/>
          <w:szCs w:val="28"/>
          <w:lang w:eastAsia="ru-RU"/>
        </w:rPr>
        <w:t>приеме</w:t>
      </w:r>
      <w:proofErr w:type="gramEnd"/>
      <w:r>
        <w:rPr>
          <w:sz w:val="28"/>
          <w:szCs w:val="28"/>
          <w:lang w:eastAsia="ru-RU"/>
        </w:rPr>
        <w:t xml:space="preserve"> Запроса о предоставлении Услуги и документов, необходимых для предоставления Услуги:</w:t>
      </w:r>
    </w:p>
    <w:p w:rsidR="001652AD" w:rsidRDefault="00361A4E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proofErr w:type="gramStart"/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  <w:proofErr w:type="gramEnd"/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 к Запросу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предоставлению</w:t>
      </w:r>
      <w:proofErr w:type="gramEnd"/>
      <w:r>
        <w:rPr>
          <w:sz w:val="28"/>
          <w:szCs w:val="28"/>
        </w:rPr>
        <w:t xml:space="preserve">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proofErr w:type="gramEnd"/>
      <w:r>
        <w:rPr>
          <w:color w:val="000000"/>
          <w:sz w:val="28"/>
          <w:szCs w:val="28"/>
          <w:highlight w:val="white"/>
        </w:rPr>
        <w:t xml:space="preserve"> акты Российской Федерации и признании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наличие противоречивых сведений в </w:t>
      </w:r>
      <w:proofErr w:type="gramStart"/>
      <w:r>
        <w:rPr>
          <w:sz w:val="28"/>
          <w:szCs w:val="28"/>
        </w:rPr>
        <w:t>Запросе</w:t>
      </w:r>
      <w:proofErr w:type="gramEnd"/>
      <w:r>
        <w:rPr>
          <w:sz w:val="28"/>
          <w:szCs w:val="28"/>
        </w:rPr>
        <w:t xml:space="preserve"> о предоставлении Услуги и приложенных к нему документах;</w:t>
      </w:r>
    </w:p>
    <w:p w:rsidR="001652AD" w:rsidRDefault="00945993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 З</w:t>
      </w:r>
      <w:r w:rsidR="00361A4E">
        <w:rPr>
          <w:sz w:val="28"/>
          <w:szCs w:val="28"/>
        </w:rPr>
        <w:t>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1652AD" w:rsidRDefault="00361A4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27. Основания для приостановления предоставления Услуги законодательством Российской Федерации не предусмотрены.</w:t>
      </w:r>
    </w:p>
    <w:p w:rsidR="001652AD" w:rsidRDefault="00361A4E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28. Исчерпывающий перечень оснований для отказа в </w:t>
      </w:r>
      <w:proofErr w:type="gramStart"/>
      <w:r>
        <w:rPr>
          <w:sz w:val="28"/>
          <w:szCs w:val="28"/>
          <w:lang w:eastAsia="ru-RU"/>
        </w:rPr>
        <w:t>предоставлении</w:t>
      </w:r>
      <w:proofErr w:type="gramEnd"/>
      <w:r>
        <w:rPr>
          <w:sz w:val="28"/>
          <w:szCs w:val="28"/>
          <w:lang w:eastAsia="ru-RU"/>
        </w:rPr>
        <w:t xml:space="preserve"> Услуги:</w:t>
      </w:r>
    </w:p>
    <w:p w:rsidR="001652AD" w:rsidRDefault="00361A4E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>
        <w:rPr>
          <w:sz w:val="28"/>
          <w:szCs w:val="28"/>
        </w:rPr>
        <w:t xml:space="preserve">несоответствие проекта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требованиям законодательства;</w:t>
      </w:r>
    </w:p>
    <w:p w:rsidR="001652AD" w:rsidRDefault="00361A4E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1652AD" w:rsidRDefault="00361A4E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  <w:proofErr w:type="gramEnd"/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</w:t>
      </w:r>
      <w:proofErr w:type="spellEnd"/>
      <w:r>
        <w:rPr>
          <w:sz w:val="28"/>
          <w:szCs w:val="28"/>
          <w:lang w:eastAsia="ru-RU"/>
        </w:rPr>
        <w:t>) </w:t>
      </w:r>
      <w:r>
        <w:rPr>
          <w:sz w:val="28"/>
          <w:szCs w:val="28"/>
          <w:highlight w:val="white"/>
        </w:rPr>
        <w:t xml:space="preserve">документы (сведения), представленные заявителем, противоречат документам (сведениям), полученным в </w:t>
      </w:r>
      <w:proofErr w:type="gramStart"/>
      <w:r>
        <w:rPr>
          <w:sz w:val="28"/>
          <w:szCs w:val="28"/>
          <w:highlight w:val="white"/>
        </w:rPr>
        <w:t>рамках</w:t>
      </w:r>
      <w:proofErr w:type="gramEnd"/>
      <w:r>
        <w:rPr>
          <w:sz w:val="28"/>
          <w:szCs w:val="28"/>
          <w:highlight w:val="white"/>
        </w:rPr>
        <w:t xml:space="preserve"> межведомственного взаимодействия;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 xml:space="preserve">отсутствие опечаток и ошибок в выданных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предоставления Услуги документах.</w:t>
      </w:r>
    </w:p>
    <w:p w:rsidR="001652AD" w:rsidRDefault="00361A4E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 xml:space="preserve">Перечень оснований для отказа в </w:t>
      </w:r>
      <w:proofErr w:type="gramStart"/>
      <w:r>
        <w:rPr>
          <w:color w:val="000000" w:themeColor="text1"/>
          <w:sz w:val="28"/>
          <w:szCs w:val="28"/>
          <w:highlight w:val="white"/>
        </w:rPr>
        <w:t>приеме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1652AD" w:rsidRDefault="00361A4E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1652AD" w:rsidRDefault="00361A4E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1652AD" w:rsidRDefault="00361A4E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1652AD" w:rsidRDefault="00361A4E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предоставление результата Услуги.</w:t>
      </w:r>
    </w:p>
    <w:p w:rsidR="001652AD" w:rsidRDefault="00361A4E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1652AD" w:rsidRDefault="00361A4E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652AD" w:rsidRDefault="00361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1652AD" w:rsidRDefault="00361A4E">
      <w:pPr>
        <w:spacing w:after="238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1652AD" w:rsidRDefault="00361A4E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:rsidR="001652AD" w:rsidRDefault="00361A4E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lastRenderedPageBreak/>
        <w:t>Профилирование</w:t>
      </w:r>
      <w:r w:rsidRPr="00225856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1652AD" w:rsidRDefault="00361A4E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1652AD" w:rsidRDefault="00361A4E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Профилирование осуществляется в </w:t>
      </w:r>
      <w:proofErr w:type="gramStart"/>
      <w:r>
        <w:rPr>
          <w:sz w:val="28"/>
          <w:szCs w:val="28"/>
        </w:rPr>
        <w:t>Органе</w:t>
      </w:r>
      <w:proofErr w:type="gramEnd"/>
      <w:r>
        <w:rPr>
          <w:sz w:val="28"/>
          <w:szCs w:val="28"/>
        </w:rPr>
        <w:t xml:space="preserve"> местного самоуправления, МФЦ, на Едином портале, на Региональном портале (при наличии технической возможности)</w:t>
      </w:r>
    </w:p>
    <w:p w:rsidR="001652AD" w:rsidRDefault="00361A4E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1652AD" w:rsidRDefault="00361A4E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34. </w:t>
      </w:r>
      <w:proofErr w:type="gramStart"/>
      <w:r>
        <w:rPr>
          <w:sz w:val="28"/>
          <w:szCs w:val="28"/>
          <w:lang w:eastAsia="ru-RU"/>
        </w:rPr>
        <w:t xml:space="preserve">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  <w:proofErr w:type="gramEnd"/>
    </w:p>
    <w:p w:rsidR="001652AD" w:rsidRDefault="00361A4E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</w:t>
      </w:r>
      <w:proofErr w:type="gramEnd"/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1652AD" w:rsidRDefault="00361A4E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1652AD" w:rsidRDefault="00361A4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в </w:t>
      </w:r>
      <w:proofErr w:type="gramStart"/>
      <w:r>
        <w:rPr>
          <w:sz w:val="28"/>
          <w:szCs w:val="28"/>
          <w:highlight w:val="white"/>
        </w:rPr>
        <w:t>Органе</w:t>
      </w:r>
      <w:proofErr w:type="gramEnd"/>
      <w:r>
        <w:rPr>
          <w:sz w:val="28"/>
          <w:szCs w:val="28"/>
          <w:highlight w:val="white"/>
        </w:rPr>
        <w:t xml:space="preserve"> местного самоуправления: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  <w:proofErr w:type="gramEnd"/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proofErr w:type="gramStart"/>
      <w:r>
        <w:rPr>
          <w:sz w:val="28"/>
          <w:szCs w:val="28"/>
        </w:rPr>
        <w:t xml:space="preserve">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  <w:proofErr w:type="gramEnd"/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1652AD" w:rsidRDefault="00361A4E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1652AD" w:rsidRDefault="00361A4E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1652AD" w:rsidRDefault="00361A4E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1652AD" w:rsidRDefault="00361A4E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Default="00361A4E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225856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Pr="00225856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25856">
        <w:rPr>
          <w:sz w:val="28"/>
          <w:szCs w:val="28"/>
          <w:lang w:eastAsia="ru-RU"/>
        </w:rPr>
        <w:t>.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д</w:t>
      </w:r>
      <w:proofErr w:type="spellEnd"/>
      <w:r>
        <w:rPr>
          <w:sz w:val="28"/>
          <w:szCs w:val="28"/>
          <w:lang w:eastAsia="ru-RU"/>
        </w:rPr>
        <w:t xml:space="preserve">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highlight w:val="white"/>
        </w:rPr>
        <w:t>з</w:t>
      </w:r>
      <w:proofErr w:type="spellEnd"/>
      <w:r>
        <w:rPr>
          <w:sz w:val="28"/>
          <w:szCs w:val="28"/>
          <w:highlight w:val="white"/>
        </w:rPr>
        <w:t xml:space="preserve">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652AD" w:rsidRPr="00225856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22585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5856">
        <w:rPr>
          <w:sz w:val="28"/>
          <w:szCs w:val="28"/>
        </w:rPr>
        <w:t xml:space="preserve"> </w:t>
      </w:r>
      <w:proofErr w:type="gramStart"/>
      <w:r w:rsidRPr="00225856">
        <w:rPr>
          <w:sz w:val="28"/>
          <w:szCs w:val="28"/>
        </w:rPr>
        <w:t>акционерное</w:t>
      </w:r>
      <w:proofErr w:type="gramEnd"/>
      <w:r w:rsidRPr="00225856">
        <w:rPr>
          <w:sz w:val="28"/>
          <w:szCs w:val="28"/>
        </w:rPr>
        <w:t xml:space="preserve"> общество </w:t>
      </w:r>
      <w:r>
        <w:rPr>
          <w:sz w:val="28"/>
          <w:szCs w:val="28"/>
        </w:rPr>
        <w:t>«Нижтехинвентаризация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225856">
        <w:rPr>
          <w:sz w:val="28"/>
          <w:szCs w:val="28"/>
          <w:lang w:eastAsia="ru-RU"/>
        </w:rPr>
        <w:t>.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 </w:t>
      </w:r>
    </w:p>
    <w:p w:rsidR="001652AD" w:rsidRDefault="00361A4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1652AD" w:rsidRDefault="00361A4E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1652AD" w:rsidRDefault="00361A4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заявления. </w:t>
      </w:r>
    </w:p>
    <w:p w:rsidR="001652AD" w:rsidRDefault="00361A4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1652AD" w:rsidRDefault="00361A4E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1652AD" w:rsidRDefault="00361A4E" w:rsidP="00B66C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1652AD" w:rsidRDefault="00361A4E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Исчерпывающий перечень оснований для отказа в </w:t>
      </w:r>
      <w:proofErr w:type="gramStart"/>
      <w:r>
        <w:rPr>
          <w:sz w:val="28"/>
          <w:szCs w:val="28"/>
          <w:highlight w:val="white"/>
        </w:rPr>
        <w:t>предоставлении</w:t>
      </w:r>
      <w:proofErr w:type="gramEnd"/>
      <w:r>
        <w:rPr>
          <w:sz w:val="28"/>
          <w:szCs w:val="28"/>
          <w:highlight w:val="white"/>
        </w:rPr>
        <w:t xml:space="preserve"> Услуги приведен в таблице 3 приложения к настоящему Административному регламенту.</w:t>
      </w:r>
    </w:p>
    <w:p w:rsidR="001652AD" w:rsidRDefault="00361A4E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 xml:space="preserve">согласованием проведения переустройства и (или) </w:t>
      </w:r>
      <w:r>
        <w:rPr>
          <w:sz w:val="28"/>
          <w:szCs w:val="28"/>
        </w:rPr>
        <w:lastRenderedPageBreak/>
        <w:t>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1652AD" w:rsidRPr="00225856" w:rsidRDefault="00361A4E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225856">
        <w:rPr>
          <w:b/>
          <w:sz w:val="28"/>
          <w:szCs w:val="28"/>
          <w:highlight w:val="white"/>
        </w:rPr>
        <w:t>Предоставление результата Услуги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44.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</w:t>
      </w:r>
      <w:proofErr w:type="gramEnd"/>
      <w:r>
        <w:rPr>
          <w:sz w:val="28"/>
          <w:szCs w:val="28"/>
          <w:highlight w:val="white"/>
        </w:rPr>
        <w:t xml:space="preserve">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случае</w:t>
      </w:r>
      <w:proofErr w:type="gramEnd"/>
      <w:r>
        <w:rPr>
          <w:color w:val="000000"/>
          <w:sz w:val="28"/>
          <w:szCs w:val="28"/>
        </w:rPr>
        <w:t xml:space="preserve">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1652AD" w:rsidRDefault="00361A4E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1652AD" w:rsidRDefault="00361A4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1652AD" w:rsidRDefault="00361A4E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 w:rsidR="006856C4">
        <w:rPr>
          <w:color w:val="000000"/>
          <w:sz w:val="28"/>
          <w:szCs w:val="28"/>
        </w:rPr>
        <w:t>Администрации города Сар</w:t>
      </w:r>
      <w:r w:rsidR="00945993">
        <w:rPr>
          <w:color w:val="000000"/>
          <w:sz w:val="28"/>
          <w:szCs w:val="28"/>
        </w:rPr>
        <w:t>о</w:t>
      </w:r>
      <w:r w:rsidR="006856C4">
        <w:rPr>
          <w:color w:val="000000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по предоставлению муниципальной услуги </w:t>
      </w:r>
      <w:r>
        <w:rPr>
          <w:sz w:val="28"/>
          <w:szCs w:val="28"/>
        </w:rPr>
        <w:t xml:space="preserve">«Согласование проведения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>»</w:t>
      </w:r>
    </w:p>
    <w:p w:rsidR="001652AD" w:rsidRDefault="00361A4E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  <w:proofErr w:type="gramEnd"/>
    </w:p>
    <w:p w:rsidR="001652AD" w:rsidRDefault="00361A4E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1652AD" w:rsidRDefault="00361A4E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color w:val="000000"/>
          <w:sz w:val="28"/>
        </w:rPr>
        <w:t>»;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color w:val="000000"/>
          <w:sz w:val="28"/>
          <w:highlight w:val="white"/>
        </w:rPr>
        <w:t>»;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указывается наименование органа местного самоуправления</w:t>
      </w:r>
      <w:r>
        <w:rPr>
          <w:sz w:val="28"/>
          <w:szCs w:val="28"/>
        </w:rPr>
        <w:t>);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</w:t>
      </w:r>
      <w:r>
        <w:rPr>
          <w:color w:val="000000"/>
          <w:sz w:val="28"/>
          <w:szCs w:val="28"/>
        </w:rPr>
        <w:lastRenderedPageBreak/>
        <w:t>согласовании или об отказе 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</w:t>
      </w:r>
      <w:proofErr w:type="gramEnd"/>
      <w:r>
        <w:rPr>
          <w:rFonts w:eastAsia="Calibri"/>
          <w:sz w:val="28"/>
          <w:szCs w:val="28"/>
        </w:rPr>
        <w:t xml:space="preserve">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</w:rPr>
        <w:t>ии и ау</w:t>
      </w:r>
      <w:proofErr w:type="gramEnd"/>
      <w:r>
        <w:rPr>
          <w:rFonts w:eastAsia="Calibr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652AD" w:rsidRDefault="00361A4E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доме</w:t>
      </w:r>
      <w:proofErr w:type="gramEnd"/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>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1652AD" w:rsidRDefault="00361A4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1652AD" w:rsidRDefault="00361A4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:rsidR="001652AD" w:rsidRDefault="00361A4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19) ЛБГ – лицо без гражданства;</w:t>
      </w:r>
    </w:p>
    <w:p w:rsidR="001652AD" w:rsidRDefault="00361A4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20) ЕГРЮЛ – единый государственный реестр юридических лиц;</w:t>
      </w:r>
    </w:p>
    <w:p w:rsidR="001652AD" w:rsidRDefault="00361A4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:rsidR="001652AD" w:rsidRDefault="00361A4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:rsidR="001652AD" w:rsidRDefault="00361A4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1652AD" w:rsidRDefault="00361A4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1652AD" w:rsidRDefault="00361A4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26) ФИО – фамилия, имя, отчество (последнее – при наличии);</w:t>
      </w:r>
    </w:p>
    <w:p w:rsidR="001652AD" w:rsidRDefault="00361A4E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1652AD" w:rsidRDefault="00361A4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1652AD" w:rsidRDefault="00361A4E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1652AD" w:rsidRDefault="00361A4E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71"/>
        <w:gridCol w:w="8083"/>
        <w:gridCol w:w="1667"/>
      </w:tblGrid>
      <w:tr w:rsidR="001652AD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1652AD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</w:rPr>
              <w:t>доме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</w:t>
            </w:r>
            <w:r>
              <w:rPr>
                <w:szCs w:val="20"/>
              </w:rPr>
              <w:lastRenderedPageBreak/>
              <w:t>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29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</w:t>
            </w:r>
            <w:r>
              <w:rPr>
                <w:szCs w:val="20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39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</w:t>
            </w:r>
            <w:r>
              <w:rPr>
                <w:szCs w:val="20"/>
              </w:rPr>
              <w:lastRenderedPageBreak/>
              <w:t>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48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49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</w:t>
            </w:r>
            <w:r>
              <w:rPr>
                <w:szCs w:val="20"/>
                <w:highlight w:val="white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58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59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</w:t>
            </w:r>
            <w:r>
              <w:rPr>
                <w:szCs w:val="20"/>
                <w:highlight w:val="white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68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lastRenderedPageBreak/>
              <w:t>69.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69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lastRenderedPageBreak/>
              <w:t>78.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78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1652A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1652AD">
        <w:trPr>
          <w:trHeight w:val="576"/>
        </w:trPr>
        <w:tc>
          <w:tcPr>
            <w:tcW w:w="10359" w:type="dxa"/>
            <w:gridSpan w:val="4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доме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52AD">
        <w:trPr>
          <w:trHeight w:val="91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2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3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4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5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6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лично,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7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лично,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8</w:t>
            </w:r>
          </w:p>
        </w:tc>
      </w:tr>
      <w:tr w:rsidR="001652AD">
        <w:trPr>
          <w:trHeight w:val="688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лично, осуществлено переустройство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9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через представителя,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10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собственник/наниматель помещения обратился через представителя,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11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</w:t>
            </w:r>
            <w:proofErr w:type="gramStart"/>
            <w:r>
              <w:rPr>
                <w:szCs w:val="20"/>
              </w:rPr>
              <w:t>–с</w:t>
            </w:r>
            <w:proofErr w:type="gramEnd"/>
            <w:r>
              <w:rPr>
                <w:szCs w:val="20"/>
              </w:rPr>
              <w:t>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12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лично,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13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лично,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14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лично, осуществлено переустройство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15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16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17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18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19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>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20</w:t>
            </w:r>
          </w:p>
        </w:tc>
      </w:tr>
      <w:tr w:rsidR="001652A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</w:pPr>
            <w:r>
              <w:t>ЗПП 21</w:t>
            </w:r>
          </w:p>
        </w:tc>
      </w:tr>
      <w:tr w:rsidR="001652AD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Результат предоставления услуги, за которым обращается заявитель – исправление допущенных опечаток и ошибок в </w:t>
            </w:r>
            <w:proofErr w:type="gramStart"/>
            <w:r>
              <w:rPr>
                <w:b/>
                <w:bCs/>
                <w:i/>
                <w:sz w:val="24"/>
                <w:szCs w:val="24"/>
              </w:rPr>
              <w:t>документах</w:t>
            </w:r>
            <w:proofErr w:type="gramEnd"/>
            <w:r>
              <w:rPr>
                <w:b/>
                <w:bCs/>
                <w:i/>
                <w:sz w:val="24"/>
                <w:szCs w:val="24"/>
              </w:rPr>
              <w:t>, выданных по результатам предоставления Услуги</w:t>
            </w:r>
          </w:p>
        </w:tc>
      </w:tr>
      <w:tr w:rsidR="001652AD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1652AD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1652A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1652A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1652A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1652A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1652A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1652AD" w:rsidRDefault="00361A4E">
            <w:pPr>
              <w:pStyle w:val="afd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:rsidR="001652AD" w:rsidRDefault="00361A4E">
      <w:pPr>
        <w:pStyle w:val="afd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1652AD" w:rsidRDefault="00361A4E">
      <w:pPr>
        <w:pStyle w:val="afd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037"/>
        <w:gridCol w:w="2741"/>
        <w:gridCol w:w="2410"/>
        <w:gridCol w:w="2734"/>
      </w:tblGrid>
      <w:tr w:rsidR="001652AD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center"/>
            </w:pPr>
            <w:r>
              <w:t>Иные требования</w:t>
            </w:r>
          </w:p>
        </w:tc>
      </w:tr>
      <w:tr w:rsidR="001652AD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652AD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rFonts w:eastAsia="Calibri"/>
                <w:szCs w:val="20"/>
              </w:rPr>
              <w:t xml:space="preserve">заявление </w:t>
            </w:r>
            <w:r>
              <w:rPr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proofErr w:type="gramStart"/>
            <w:r>
              <w:rPr>
                <w:rFonts w:eastAsia="Calibri"/>
              </w:rP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  <w:proofErr w:type="gramEnd"/>
          </w:p>
          <w:p w:rsidR="001652AD" w:rsidRDefault="00361A4E">
            <w:pPr>
              <w:pStyle w:val="afd"/>
              <w:jc w:val="both"/>
            </w:pPr>
            <w:r>
              <w:t xml:space="preserve">количество экземпляров – 1 </w:t>
            </w:r>
          </w:p>
        </w:tc>
      </w:tr>
      <w:tr w:rsidR="001652AD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rFonts w:eastAsia="Calibri"/>
              </w:rPr>
              <w:t xml:space="preserve">в </w:t>
            </w:r>
            <w:proofErr w:type="gramStart"/>
            <w:r>
              <w:rPr>
                <w:rFonts w:eastAsia="Calibri"/>
              </w:rPr>
              <w:t>соответствии</w:t>
            </w:r>
            <w:proofErr w:type="gramEnd"/>
            <w:r>
              <w:rPr>
                <w:rFonts w:eastAsia="Calibri"/>
              </w:rPr>
              <w:t xml:space="preserve">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t xml:space="preserve">количество экземпляров – 1 </w:t>
            </w:r>
          </w:p>
        </w:tc>
      </w:tr>
      <w:tr w:rsidR="001652AD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</w:t>
            </w:r>
            <w:r>
              <w:rPr>
                <w:rFonts w:eastAsia="Calibri"/>
              </w:rPr>
              <w:lastRenderedPageBreak/>
              <w:t>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rFonts w:eastAsia="Calibri"/>
              </w:rPr>
              <w:lastRenderedPageBreak/>
              <w:t xml:space="preserve">в </w:t>
            </w:r>
            <w:proofErr w:type="gramStart"/>
            <w:r>
              <w:rPr>
                <w:rFonts w:eastAsia="Calibri"/>
              </w:rPr>
              <w:t>соответствии</w:t>
            </w:r>
            <w:proofErr w:type="gramEnd"/>
            <w:r>
              <w:rPr>
                <w:rFonts w:eastAsia="Calibri"/>
              </w:rPr>
              <w:t xml:space="preserve">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1652AD" w:rsidRDefault="00361A4E">
            <w:pPr>
              <w:pStyle w:val="afd"/>
              <w:jc w:val="both"/>
            </w:pPr>
            <w:r>
              <w:t>количество экземпляров – 1</w:t>
            </w:r>
          </w:p>
        </w:tc>
      </w:tr>
      <w:tr w:rsidR="001652A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СПП1-СПП80,</w:t>
            </w:r>
          </w:p>
          <w:p w:rsidR="001652AD" w:rsidRDefault="00361A4E">
            <w:pPr>
              <w:pStyle w:val="afd"/>
              <w:jc w:val="center"/>
            </w:pPr>
            <w:r>
              <w:t>ЗПП1-ЗПП21,</w:t>
            </w:r>
          </w:p>
          <w:p w:rsidR="001652AD" w:rsidRDefault="00361A4E">
            <w:pPr>
              <w:pStyle w:val="afd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выданный иностранным государством и признаваемый в </w:t>
            </w:r>
            <w:proofErr w:type="gramStart"/>
            <w:r>
              <w:rPr>
                <w:rFonts w:eastAsia="Calibri"/>
              </w:rPr>
              <w:t>соответствии</w:t>
            </w:r>
            <w:proofErr w:type="gramEnd"/>
            <w:r>
              <w:rPr>
                <w:rFonts w:eastAsia="Calibri"/>
              </w:rPr>
              <w:t xml:space="preserve">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– 1</w:t>
            </w:r>
          </w:p>
        </w:tc>
      </w:tr>
      <w:tr w:rsidR="001652AD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СПП49-СПП80,</w:t>
            </w:r>
          </w:p>
          <w:p w:rsidR="001652AD" w:rsidRDefault="00361A4E">
            <w:pPr>
              <w:pStyle w:val="afd"/>
              <w:jc w:val="center"/>
            </w:pPr>
            <w:r>
              <w:t>ЗПП13-ЗПП21,</w:t>
            </w:r>
          </w:p>
          <w:p w:rsidR="001652AD" w:rsidRDefault="00361A4E">
            <w:pPr>
              <w:pStyle w:val="afd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– 1</w:t>
            </w:r>
          </w:p>
        </w:tc>
      </w:tr>
      <w:tr w:rsidR="001652AD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СПП49-СПП80,</w:t>
            </w:r>
          </w:p>
          <w:p w:rsidR="001652AD" w:rsidRDefault="00361A4E">
            <w:pPr>
              <w:pStyle w:val="afd"/>
              <w:jc w:val="center"/>
            </w:pPr>
            <w:r>
              <w:t>ЗПП13-ЗПП21,</w:t>
            </w:r>
          </w:p>
          <w:p w:rsidR="001652AD" w:rsidRDefault="00361A4E">
            <w:pPr>
              <w:pStyle w:val="afd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lastRenderedPageBreak/>
              <w:t>количество экземпляров – 1;</w:t>
            </w:r>
          </w:p>
          <w:p w:rsidR="001652AD" w:rsidRDefault="00361A4E">
            <w:pPr>
              <w:pStyle w:val="afd"/>
              <w:jc w:val="both"/>
            </w:pPr>
            <w:r>
              <w:t>перевод должен быть нотариально удостоверен</w:t>
            </w:r>
          </w:p>
        </w:tc>
      </w:tr>
      <w:tr w:rsidR="001652AD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СПП17-СПП80,</w:t>
            </w:r>
          </w:p>
          <w:p w:rsidR="001652AD" w:rsidRDefault="00361A4E">
            <w:pPr>
              <w:pStyle w:val="afd"/>
              <w:jc w:val="center"/>
            </w:pPr>
            <w:r>
              <w:t>ЗПП7-ЗПП21,</w:t>
            </w:r>
          </w:p>
          <w:p w:rsidR="001652AD" w:rsidRDefault="00361A4E">
            <w:pPr>
              <w:pStyle w:val="afd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в </w:t>
            </w:r>
            <w:proofErr w:type="gramStart"/>
            <w:r>
              <w:rPr>
                <w:rFonts w:eastAsia="Calibri"/>
                <w:highlight w:val="white"/>
              </w:rPr>
              <w:t>соответствии</w:t>
            </w:r>
            <w:proofErr w:type="gramEnd"/>
            <w:r>
              <w:rPr>
                <w:rFonts w:eastAsia="Calibri"/>
                <w:highlight w:val="white"/>
              </w:rPr>
              <w:t xml:space="preserve">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:rsidR="001652AD" w:rsidRDefault="00361A4E">
            <w:pPr>
              <w:pStyle w:val="afd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1652A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СПП33-СПП48,</w:t>
            </w:r>
          </w:p>
          <w:p w:rsidR="001652AD" w:rsidRDefault="00361A4E">
            <w:pPr>
              <w:pStyle w:val="afd"/>
              <w:jc w:val="center"/>
            </w:pPr>
            <w:r>
              <w:t>СПП57-СПП64,</w:t>
            </w:r>
          </w:p>
          <w:p w:rsidR="001652AD" w:rsidRDefault="00361A4E">
            <w:pPr>
              <w:pStyle w:val="afd"/>
              <w:jc w:val="center"/>
            </w:pPr>
            <w:r>
              <w:t>ЗПП10-ЗПП12,</w:t>
            </w:r>
          </w:p>
          <w:p w:rsidR="001652AD" w:rsidRDefault="00361A4E">
            <w:pPr>
              <w:pStyle w:val="afd"/>
              <w:jc w:val="center"/>
            </w:pPr>
            <w:r>
              <w:t>ЗПП16-ЗПП18,</w:t>
            </w:r>
          </w:p>
          <w:p w:rsidR="001652AD" w:rsidRDefault="00361A4E">
            <w:pPr>
              <w:pStyle w:val="afd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  <w:r>
              <w:t>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– 1</w:t>
            </w:r>
          </w:p>
        </w:tc>
      </w:tr>
      <w:tr w:rsidR="001652AD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СПП1-СПП8,</w:t>
            </w:r>
          </w:p>
          <w:p w:rsidR="001652AD" w:rsidRDefault="00361A4E">
            <w:pPr>
              <w:pStyle w:val="afd"/>
              <w:jc w:val="center"/>
            </w:pPr>
            <w:r>
              <w:t>ЗПП1-ЗПП3,</w:t>
            </w:r>
          </w:p>
          <w:p w:rsidR="001652AD" w:rsidRDefault="00361A4E">
            <w:pPr>
              <w:pStyle w:val="afd"/>
              <w:jc w:val="center"/>
            </w:pPr>
            <w:r>
              <w:t>ИО</w:t>
            </w:r>
            <w:proofErr w:type="gramStart"/>
            <w:r>
              <w:t>1</w:t>
            </w:r>
            <w:proofErr w:type="gram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</w:t>
            </w:r>
            <w:r>
              <w:rPr>
                <w:rFonts w:eastAsia="Calibri"/>
              </w:rPr>
              <w:lastRenderedPageBreak/>
              <w:t xml:space="preserve">заявителю, </w:t>
            </w:r>
          </w:p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1652AD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lastRenderedPageBreak/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СПП5-СПП8,</w:t>
            </w:r>
          </w:p>
          <w:p w:rsidR="001652AD" w:rsidRDefault="00361A4E">
            <w:pPr>
              <w:pStyle w:val="afd"/>
              <w:jc w:val="center"/>
            </w:pPr>
            <w:r>
              <w:t>СПП13-СПП16,</w:t>
            </w:r>
          </w:p>
          <w:p w:rsidR="001652AD" w:rsidRDefault="00361A4E">
            <w:pPr>
              <w:pStyle w:val="afd"/>
              <w:jc w:val="center"/>
            </w:pPr>
            <w:r>
              <w:t>СПП21-СПП24,</w:t>
            </w:r>
          </w:p>
          <w:p w:rsidR="001652AD" w:rsidRDefault="00361A4E">
            <w:pPr>
              <w:pStyle w:val="afd"/>
              <w:jc w:val="center"/>
            </w:pPr>
            <w:r>
              <w:t>СПП37-СПП40,</w:t>
            </w:r>
          </w:p>
          <w:p w:rsidR="001652AD" w:rsidRDefault="00361A4E">
            <w:pPr>
              <w:pStyle w:val="afd"/>
              <w:jc w:val="center"/>
            </w:pPr>
            <w:r>
              <w:t>СПП53-СПП56,</w:t>
            </w:r>
          </w:p>
          <w:p w:rsidR="001652AD" w:rsidRDefault="00361A4E">
            <w:pPr>
              <w:pStyle w:val="afd"/>
              <w:jc w:val="center"/>
            </w:pPr>
            <w:r>
              <w:t>СПП61-СПП64,</w:t>
            </w:r>
          </w:p>
          <w:p w:rsidR="001652AD" w:rsidRDefault="00361A4E">
            <w:pPr>
              <w:pStyle w:val="afd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proofErr w:type="spellStart"/>
            <w:proofErr w:type="gramStart"/>
            <w:r>
              <w:rPr>
                <w:color w:val="000000" w:themeColor="text1"/>
                <w:szCs w:val="20"/>
              </w:rPr>
              <w:t>на</w:t>
            </w:r>
            <w:proofErr w:type="spellEnd"/>
            <w:proofErr w:type="gramEnd"/>
            <w:r>
              <w:rPr>
                <w:color w:val="000000" w:themeColor="text1"/>
                <w:szCs w:val="20"/>
              </w:rPr>
              <w:t xml:space="preserve"> 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– 1</w:t>
            </w:r>
          </w:p>
        </w:tc>
      </w:tr>
      <w:tr w:rsidR="001652AD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проект переустройства и (или) перепланировки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- 1</w:t>
            </w:r>
          </w:p>
        </w:tc>
      </w:tr>
      <w:tr w:rsidR="001652AD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</w:t>
            </w:r>
            <w:proofErr w:type="gramStart"/>
            <w:r>
              <w:t>1</w:t>
            </w:r>
            <w:proofErr w:type="gramEnd"/>
            <w:r>
              <w:t xml:space="preserve">, СПП3, СПП5, СПП7, 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</w:t>
            </w:r>
            <w:r>
              <w:lastRenderedPageBreak/>
              <w:t>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szCs w:val="20"/>
              </w:rPr>
              <w:lastRenderedPageBreak/>
              <w:t xml:space="preserve">протокол общего собрания собственников помещений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  <w:r>
              <w:rPr>
                <w:szCs w:val="20"/>
              </w:rPr>
              <w:t xml:space="preserve">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1652AD" w:rsidRDefault="00361A4E">
            <w:pPr>
              <w:pStyle w:val="afd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1652AD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lastRenderedPageBreak/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СПП25-СПП28,</w:t>
            </w:r>
          </w:p>
          <w:p w:rsidR="001652AD" w:rsidRDefault="00361A4E">
            <w:pPr>
              <w:pStyle w:val="afd"/>
              <w:jc w:val="center"/>
            </w:pPr>
            <w:r>
              <w:t>СПП41-СПП44,</w:t>
            </w:r>
          </w:p>
          <w:p w:rsidR="001652AD" w:rsidRDefault="00361A4E">
            <w:pPr>
              <w:pStyle w:val="afd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- 1</w:t>
            </w:r>
          </w:p>
        </w:tc>
      </w:tr>
      <w:tr w:rsidR="001652AD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 xml:space="preserve">технический план помещения, в </w:t>
            </w:r>
            <w:proofErr w:type="gramStart"/>
            <w:r>
              <w:rPr>
                <w:szCs w:val="20"/>
              </w:rPr>
              <w:t>отношении</w:t>
            </w:r>
            <w:proofErr w:type="gramEnd"/>
            <w:r>
              <w:rPr>
                <w:szCs w:val="20"/>
              </w:rPr>
              <w:t xml:space="preserve">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- 1</w:t>
            </w:r>
          </w:p>
        </w:tc>
      </w:tr>
      <w:tr w:rsidR="001652AD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</w:t>
            </w:r>
            <w:proofErr w:type="gramStart"/>
            <w:r>
              <w:rPr>
                <w:b/>
                <w:bCs/>
              </w:rPr>
              <w:t>рамках</w:t>
            </w:r>
            <w:proofErr w:type="gramEnd"/>
            <w:r>
              <w:rPr>
                <w:b/>
                <w:bCs/>
              </w:rPr>
              <w:t xml:space="preserve"> межведомственного информационного взаимодействия</w:t>
            </w:r>
          </w:p>
        </w:tc>
      </w:tr>
      <w:tr w:rsidR="001652A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</w:t>
            </w:r>
            <w:proofErr w:type="gramStart"/>
            <w:r>
              <w:rPr>
                <w:szCs w:val="20"/>
              </w:rPr>
              <w:t>доме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1652AD" w:rsidRDefault="00361A4E">
            <w:pPr>
              <w:pStyle w:val="afd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1652A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СПП1-СПП2, СПП5-СПП6, СПП9-СПП10,</w:t>
            </w:r>
          </w:p>
          <w:p w:rsidR="001652AD" w:rsidRDefault="00361A4E">
            <w:pPr>
              <w:pStyle w:val="afd"/>
              <w:jc w:val="center"/>
            </w:pPr>
            <w:r>
              <w:t>СПП13-СПП14, СПП17-СПП18,</w:t>
            </w:r>
          </w:p>
          <w:p w:rsidR="001652AD" w:rsidRDefault="00361A4E">
            <w:pPr>
              <w:pStyle w:val="afd"/>
              <w:jc w:val="center"/>
            </w:pPr>
            <w:r>
              <w:t>СПП21-СПП22,</w:t>
            </w:r>
          </w:p>
          <w:p w:rsidR="001652AD" w:rsidRDefault="00361A4E">
            <w:pPr>
              <w:pStyle w:val="afd"/>
              <w:jc w:val="center"/>
            </w:pPr>
            <w:r>
              <w:lastRenderedPageBreak/>
              <w:t>СПП25-СПП26,</w:t>
            </w:r>
          </w:p>
          <w:p w:rsidR="001652AD" w:rsidRDefault="00361A4E">
            <w:pPr>
              <w:pStyle w:val="afd"/>
              <w:jc w:val="center"/>
            </w:pPr>
            <w:r>
              <w:t>СПП29-СПП30,</w:t>
            </w:r>
          </w:p>
          <w:p w:rsidR="001652AD" w:rsidRDefault="00361A4E">
            <w:pPr>
              <w:pStyle w:val="afd"/>
              <w:jc w:val="center"/>
            </w:pPr>
            <w:r>
              <w:t>СПП33-СПП34,</w:t>
            </w:r>
          </w:p>
          <w:p w:rsidR="001652AD" w:rsidRDefault="00361A4E">
            <w:pPr>
              <w:pStyle w:val="afd"/>
              <w:jc w:val="center"/>
            </w:pPr>
            <w:r>
              <w:t>СПП37-СПП38,</w:t>
            </w:r>
          </w:p>
          <w:p w:rsidR="001652AD" w:rsidRDefault="00361A4E">
            <w:pPr>
              <w:pStyle w:val="afd"/>
              <w:jc w:val="center"/>
            </w:pPr>
            <w:r>
              <w:t>СПП41-СПП42,</w:t>
            </w:r>
          </w:p>
          <w:p w:rsidR="001652AD" w:rsidRDefault="00361A4E">
            <w:pPr>
              <w:pStyle w:val="afd"/>
              <w:jc w:val="center"/>
            </w:pPr>
            <w:r>
              <w:t>СПП45-СПП46,</w:t>
            </w:r>
          </w:p>
          <w:p w:rsidR="001652AD" w:rsidRDefault="00361A4E">
            <w:pPr>
              <w:pStyle w:val="afd"/>
              <w:jc w:val="center"/>
            </w:pPr>
            <w:r>
              <w:t xml:space="preserve">СПП49-СПП50, </w:t>
            </w:r>
          </w:p>
          <w:p w:rsidR="001652AD" w:rsidRDefault="00361A4E">
            <w:pPr>
              <w:pStyle w:val="afd"/>
              <w:jc w:val="center"/>
            </w:pPr>
            <w:r>
              <w:t>СПП53-СПП54,</w:t>
            </w:r>
          </w:p>
          <w:p w:rsidR="001652AD" w:rsidRDefault="00361A4E">
            <w:pPr>
              <w:pStyle w:val="afd"/>
              <w:jc w:val="center"/>
            </w:pPr>
            <w:r>
              <w:t>СПП57-СПП58,</w:t>
            </w:r>
          </w:p>
          <w:p w:rsidR="001652AD" w:rsidRDefault="00361A4E">
            <w:pPr>
              <w:pStyle w:val="afd"/>
              <w:jc w:val="center"/>
            </w:pPr>
            <w:r>
              <w:t>СПП61-СПП62,</w:t>
            </w:r>
          </w:p>
          <w:p w:rsidR="001652AD" w:rsidRDefault="00361A4E">
            <w:pPr>
              <w:pStyle w:val="afd"/>
              <w:jc w:val="center"/>
            </w:pPr>
            <w:r>
              <w:t>СПП65-СПП66,</w:t>
            </w:r>
          </w:p>
          <w:p w:rsidR="001652AD" w:rsidRDefault="00361A4E">
            <w:pPr>
              <w:pStyle w:val="afd"/>
              <w:jc w:val="center"/>
            </w:pPr>
            <w:r>
              <w:t>СПП69-СПП70,</w:t>
            </w:r>
          </w:p>
          <w:p w:rsidR="001652AD" w:rsidRDefault="00361A4E">
            <w:pPr>
              <w:pStyle w:val="afd"/>
              <w:jc w:val="center"/>
            </w:pPr>
            <w:r>
              <w:t>СПП73-СПП74,</w:t>
            </w:r>
          </w:p>
          <w:p w:rsidR="001652AD" w:rsidRDefault="00361A4E">
            <w:pPr>
              <w:pStyle w:val="afd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szCs w:val="20"/>
              </w:rPr>
              <w:lastRenderedPageBreak/>
              <w:t xml:space="preserve">заключение органа по охране памятников архитектуры, истории и культуры о допустимости проведения переустройства и (или) </w:t>
            </w:r>
            <w:r>
              <w:rPr>
                <w:szCs w:val="20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документа, 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</w:t>
            </w:r>
            <w:r>
              <w:rPr>
                <w:rFonts w:eastAsia="Calibri"/>
              </w:rPr>
              <w:lastRenderedPageBreak/>
              <w:t>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1652AD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lastRenderedPageBreak/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СПП1-СПП16,</w:t>
            </w:r>
          </w:p>
          <w:p w:rsidR="001652AD" w:rsidRDefault="00361A4E">
            <w:pPr>
              <w:pStyle w:val="afd"/>
              <w:jc w:val="center"/>
            </w:pPr>
            <w:r>
              <w:t>ЗПП1-ЗПП6,</w:t>
            </w:r>
          </w:p>
          <w:p w:rsidR="001652AD" w:rsidRDefault="00361A4E">
            <w:pPr>
              <w:pStyle w:val="afd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1652AD" w:rsidRDefault="00361A4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1652AD" w:rsidRDefault="00361A4E">
            <w:pPr>
              <w:pStyle w:val="afd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t>количество экземпляров - 1</w:t>
            </w:r>
          </w:p>
        </w:tc>
      </w:tr>
      <w:tr w:rsidR="001652AD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СПП1-СПП4,</w:t>
            </w:r>
          </w:p>
          <w:p w:rsidR="001652AD" w:rsidRDefault="00361A4E">
            <w:pPr>
              <w:pStyle w:val="afd"/>
              <w:jc w:val="center"/>
            </w:pPr>
            <w:r>
              <w:t>СПП9-СПП12,</w:t>
            </w:r>
          </w:p>
          <w:p w:rsidR="001652AD" w:rsidRDefault="00361A4E">
            <w:pPr>
              <w:pStyle w:val="afd"/>
              <w:jc w:val="center"/>
            </w:pPr>
            <w:r>
              <w:t>СПП17-СПП20,</w:t>
            </w:r>
          </w:p>
          <w:p w:rsidR="001652AD" w:rsidRDefault="00361A4E">
            <w:pPr>
              <w:pStyle w:val="afd"/>
              <w:jc w:val="center"/>
            </w:pPr>
            <w:r>
              <w:t>СПП25-СПП36,</w:t>
            </w:r>
          </w:p>
          <w:p w:rsidR="001652AD" w:rsidRDefault="00361A4E">
            <w:pPr>
              <w:pStyle w:val="afd"/>
              <w:jc w:val="center"/>
            </w:pPr>
            <w:r>
              <w:t>СПП41-СПП52,</w:t>
            </w:r>
          </w:p>
          <w:p w:rsidR="001652AD" w:rsidRDefault="00361A4E">
            <w:pPr>
              <w:pStyle w:val="afd"/>
              <w:jc w:val="center"/>
            </w:pPr>
            <w:r>
              <w:t>СПП57-СПП60,</w:t>
            </w:r>
          </w:p>
          <w:p w:rsidR="001652AD" w:rsidRDefault="00361A4E">
            <w:pPr>
              <w:pStyle w:val="afd"/>
              <w:jc w:val="center"/>
            </w:pPr>
            <w:r>
              <w:t>СПП65-СПП68,</w:t>
            </w:r>
          </w:p>
          <w:p w:rsidR="001652AD" w:rsidRDefault="00361A4E">
            <w:pPr>
              <w:pStyle w:val="afd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1652AD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19.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center"/>
            </w:pPr>
            <w:r>
              <w:t>СПП65-СПП80,</w:t>
            </w:r>
          </w:p>
          <w:p w:rsidR="001652AD" w:rsidRDefault="00361A4E">
            <w:pPr>
              <w:pStyle w:val="afd"/>
              <w:jc w:val="center"/>
            </w:pPr>
            <w:r>
              <w:t>ЗПП19-ЗПП21,</w:t>
            </w:r>
          </w:p>
          <w:p w:rsidR="001652AD" w:rsidRDefault="00361A4E">
            <w:pPr>
              <w:pStyle w:val="afd"/>
              <w:jc w:val="center"/>
            </w:pPr>
            <w:r>
              <w:t>ИО</w:t>
            </w:r>
            <w:proofErr w:type="gramStart"/>
            <w:r>
              <w:t>7</w:t>
            </w:r>
            <w:proofErr w:type="gramEnd"/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pStyle w:val="afd"/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1652AD" w:rsidRDefault="00361A4E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1652AD" w:rsidRDefault="00361A4E">
      <w:pPr>
        <w:pStyle w:val="afd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"/>
        <w:gridCol w:w="6496"/>
        <w:gridCol w:w="25"/>
        <w:gridCol w:w="3013"/>
      </w:tblGrid>
      <w:tr w:rsidR="001652A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652AD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приеме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Запроса о предоставлении Услуги и документов, необходимых для предоставления Услуги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1652AD" w:rsidRDefault="00361A4E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1652AD" w:rsidRDefault="00361A4E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1652AD" w:rsidRDefault="00361A4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личность (отказ предъявить документ),</w:t>
            </w:r>
          </w:p>
          <w:p w:rsidR="001652AD" w:rsidRDefault="00361A4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1652AD" w:rsidRDefault="00361A4E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1652A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противоречивых сведений в </w:t>
            </w:r>
            <w:proofErr w:type="gramStart"/>
            <w:r>
              <w:rPr>
                <w:sz w:val="24"/>
                <w:szCs w:val="24"/>
              </w:rPr>
              <w:t>Запросе</w:t>
            </w:r>
            <w:proofErr w:type="gramEnd"/>
            <w:r>
              <w:rPr>
                <w:sz w:val="24"/>
                <w:szCs w:val="24"/>
              </w:rPr>
              <w:t xml:space="preserve">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1652AD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1652AD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652AD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1652AD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</w:rPr>
              <w:t>предоставлении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1652AD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1652A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  <w:proofErr w:type="gramEnd"/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1652A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1652AD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 xml:space="preserve">Несоответствие проекта переустройства и (или) перепланировки помещения в многоквартирном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  <w:r>
              <w:rPr>
                <w:sz w:val="24"/>
                <w:szCs w:val="24"/>
              </w:rPr>
              <w:t xml:space="preserve">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1652AD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</w:rPr>
              <w:t>предоставлении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1652AD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1652AD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1652AD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1652AD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</w:t>
            </w:r>
            <w:proofErr w:type="gramStart"/>
            <w:r>
              <w:rPr>
                <w:b/>
                <w:bCs/>
                <w:sz w:val="24"/>
                <w:szCs w:val="24"/>
              </w:rPr>
              <w:t>предоставлении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1652A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1652A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(сведения), представленные заявителем, противоречат документам (сведениям), полученным в </w:t>
            </w:r>
            <w:proofErr w:type="gramStart"/>
            <w:r>
              <w:rPr>
                <w:sz w:val="24"/>
                <w:szCs w:val="24"/>
                <w:highlight w:val="white"/>
              </w:rPr>
              <w:t>рамках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1652A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pStyle w:val="afd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Отсутствие опечаток и ошибок в выданных в </w:t>
            </w:r>
            <w:proofErr w:type="gramStart"/>
            <w:r>
              <w:rPr>
                <w:sz w:val="24"/>
                <w:szCs w:val="24"/>
              </w:rPr>
              <w:t>результате</w:t>
            </w:r>
            <w:proofErr w:type="gramEnd"/>
            <w:r>
              <w:rPr>
                <w:sz w:val="24"/>
                <w:szCs w:val="24"/>
              </w:rPr>
              <w:t xml:space="preserve"> предоставления Услуги документах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2AD" w:rsidRDefault="00361A4E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:rsidR="001652AD" w:rsidRDefault="001652AD">
      <w:pPr>
        <w:ind w:left="-567" w:right="-142" w:firstLine="709"/>
        <w:jc w:val="center"/>
        <w:rPr>
          <w:sz w:val="24"/>
          <w:szCs w:val="24"/>
        </w:rPr>
      </w:pPr>
    </w:p>
    <w:p w:rsidR="001652AD" w:rsidRDefault="00361A4E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652AD" w:rsidRDefault="00361A4E">
      <w:pPr>
        <w:pStyle w:val="12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1652AD" w:rsidRDefault="00361A4E">
      <w:pPr>
        <w:pStyle w:val="afd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3"/>
        <w:tblW w:w="10381" w:type="dxa"/>
        <w:tblInd w:w="-176" w:type="dxa"/>
        <w:tblLayout w:type="fixed"/>
        <w:tblLook w:val="04A0"/>
      </w:tblPr>
      <w:tblGrid>
        <w:gridCol w:w="8295"/>
        <w:gridCol w:w="2086"/>
      </w:tblGrid>
      <w:tr w:rsidR="001652AD">
        <w:trPr>
          <w:trHeight w:val="756"/>
        </w:trPr>
        <w:tc>
          <w:tcPr>
            <w:tcW w:w="8295" w:type="dxa"/>
            <w:vAlign w:val="center"/>
          </w:tcPr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1652AD">
        <w:trPr>
          <w:trHeight w:val="777"/>
        </w:trPr>
        <w:tc>
          <w:tcPr>
            <w:tcW w:w="8295" w:type="dxa"/>
            <w:vAlign w:val="center"/>
          </w:tcPr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1652AD">
        <w:trPr>
          <w:trHeight w:val="482"/>
        </w:trPr>
        <w:tc>
          <w:tcPr>
            <w:tcW w:w="8295" w:type="dxa"/>
            <w:vAlign w:val="center"/>
          </w:tcPr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1652AD" w:rsidRDefault="00361A4E">
      <w:pPr>
        <w:shd w:val="nil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652AD" w:rsidRDefault="00361A4E">
      <w:pPr>
        <w:keepLines/>
        <w:shd w:val="nil"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00"/>
        <w:gridCol w:w="5867"/>
      </w:tblGrid>
      <w:tr w:rsidR="001652AD">
        <w:trPr>
          <w:trHeight w:val="2203"/>
        </w:trPr>
        <w:tc>
          <w:tcPr>
            <w:tcW w:w="4400" w:type="dxa"/>
          </w:tcPr>
          <w:p w:rsidR="001652AD" w:rsidRDefault="001652AD">
            <w:pPr>
              <w:pStyle w:val="ConsPlusNormal"/>
              <w:ind w:right="-210"/>
            </w:pPr>
          </w:p>
        </w:tc>
        <w:tc>
          <w:tcPr>
            <w:tcW w:w="5867" w:type="dxa"/>
          </w:tcPr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1652AD" w:rsidRDefault="00361A4E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1652AD">
        <w:trPr>
          <w:trHeight w:val="1663"/>
        </w:trPr>
        <w:tc>
          <w:tcPr>
            <w:tcW w:w="4400" w:type="dxa"/>
          </w:tcPr>
          <w:p w:rsidR="001652AD" w:rsidRDefault="001652AD">
            <w:pPr>
              <w:pStyle w:val="ConsPlusNormal"/>
            </w:pPr>
          </w:p>
        </w:tc>
        <w:tc>
          <w:tcPr>
            <w:tcW w:w="5867" w:type="dxa"/>
          </w:tcPr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1652AD">
        <w:trPr>
          <w:trHeight w:val="2082"/>
        </w:trPr>
        <w:tc>
          <w:tcPr>
            <w:tcW w:w="4400" w:type="dxa"/>
          </w:tcPr>
          <w:p w:rsidR="001652AD" w:rsidRDefault="001652AD">
            <w:pPr>
              <w:pStyle w:val="ConsPlusNormal"/>
            </w:pPr>
          </w:p>
        </w:tc>
        <w:tc>
          <w:tcPr>
            <w:tcW w:w="5867" w:type="dxa"/>
          </w:tcPr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1652AD" w:rsidRDefault="00361A4E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1652AD" w:rsidRDefault="00361A4E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652AD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1652AD" w:rsidRDefault="00361A4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</w:tr>
      <w:tr w:rsidR="001652AD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2AD" w:rsidRDefault="00361A4E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1652AD" w:rsidRDefault="00361A4E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proofErr w:type="gramStart"/>
            <w:r>
              <w:rPr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: __.__________.____ г.; </w:t>
            </w:r>
          </w:p>
          <w:p w:rsidR="001652AD" w:rsidRDefault="00361A4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946"/>
              <w:gridCol w:w="1876"/>
            </w:tblGrid>
            <w:tr w:rsidR="001652AD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1652AD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1652AD" w:rsidRDefault="001652A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3"/>
              <w:tblW w:w="0" w:type="auto"/>
              <w:tblLayout w:type="fixed"/>
              <w:tblLook w:val="04A0"/>
            </w:tblPr>
            <w:tblGrid>
              <w:gridCol w:w="5205"/>
              <w:gridCol w:w="4611"/>
            </w:tblGrid>
            <w:tr w:rsidR="001652AD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7946"/>
              <w:gridCol w:w="1867"/>
            </w:tblGrid>
            <w:tr w:rsidR="001652AD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69"/>
              <w:gridCol w:w="5567"/>
              <w:gridCol w:w="3310"/>
            </w:tblGrid>
            <w:tr w:rsidR="001652AD">
              <w:trPr>
                <w:trHeight w:val="394"/>
              </w:trPr>
              <w:tc>
                <w:tcPr>
                  <w:tcW w:w="1196" w:type="dxa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1652AD" w:rsidRDefault="00361A4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1652AD" w:rsidRDefault="00361A4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1652AD" w:rsidRDefault="00361A4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1652AD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1652AD" w:rsidRDefault="00361A4E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5"/>
        <w:gridCol w:w="5793"/>
        <w:gridCol w:w="34"/>
      </w:tblGrid>
      <w:tr w:rsidR="001652AD">
        <w:trPr>
          <w:gridAfter w:val="1"/>
          <w:wAfter w:w="34" w:type="dxa"/>
        </w:trPr>
        <w:tc>
          <w:tcPr>
            <w:tcW w:w="4395" w:type="dxa"/>
          </w:tcPr>
          <w:p w:rsidR="001652AD" w:rsidRDefault="001652AD">
            <w:pPr>
              <w:pStyle w:val="ConsPlusNormal"/>
            </w:pPr>
          </w:p>
        </w:tc>
        <w:tc>
          <w:tcPr>
            <w:tcW w:w="5793" w:type="dxa"/>
          </w:tcPr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1652AD" w:rsidRDefault="00361A4E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1652AD">
        <w:trPr>
          <w:gridAfter w:val="1"/>
          <w:wAfter w:w="34" w:type="dxa"/>
        </w:trPr>
        <w:tc>
          <w:tcPr>
            <w:tcW w:w="4395" w:type="dxa"/>
          </w:tcPr>
          <w:p w:rsidR="001652AD" w:rsidRDefault="001652AD">
            <w:pPr>
              <w:pStyle w:val="ConsPlusNormal"/>
            </w:pPr>
          </w:p>
        </w:tc>
        <w:tc>
          <w:tcPr>
            <w:tcW w:w="5793" w:type="dxa"/>
          </w:tcPr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1652AD">
        <w:trPr>
          <w:gridAfter w:val="1"/>
          <w:wAfter w:w="34" w:type="dxa"/>
        </w:trPr>
        <w:tc>
          <w:tcPr>
            <w:tcW w:w="4395" w:type="dxa"/>
          </w:tcPr>
          <w:p w:rsidR="001652AD" w:rsidRDefault="001652AD">
            <w:pPr>
              <w:pStyle w:val="ConsPlusNormal"/>
            </w:pPr>
          </w:p>
        </w:tc>
        <w:tc>
          <w:tcPr>
            <w:tcW w:w="5793" w:type="dxa"/>
          </w:tcPr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1652AD" w:rsidRDefault="00361A4E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1652AD" w:rsidRDefault="00361A4E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1652AD" w:rsidRDefault="00361A4E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1652AD">
        <w:tc>
          <w:tcPr>
            <w:tcW w:w="10222" w:type="dxa"/>
            <w:gridSpan w:val="3"/>
          </w:tcPr>
          <w:p w:rsidR="001652AD" w:rsidRDefault="00361A4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:rsidR="001652AD" w:rsidRDefault="00361A4E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 xml:space="preserve">допущенные опечатки и ошибки в </w:t>
            </w:r>
            <w:proofErr w:type="gramStart"/>
            <w:r>
              <w:rPr>
                <w:bCs/>
                <w:sz w:val="24"/>
                <w:szCs w:val="24"/>
              </w:rPr>
              <w:t>документах</w:t>
            </w:r>
            <w:proofErr w:type="gramEnd"/>
            <w:r>
              <w:rPr>
                <w:bCs/>
                <w:sz w:val="24"/>
                <w:szCs w:val="24"/>
              </w:rPr>
              <w:t>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 №________________________, выданном ______________________________</w:t>
            </w:r>
          </w:p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:rsidR="001652AD" w:rsidRDefault="00361A4E">
            <w:pPr>
              <w:pStyle w:val="ConsPlusNormal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1652AD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684"/>
              <w:gridCol w:w="2813"/>
              <w:gridCol w:w="2835"/>
              <w:gridCol w:w="3833"/>
            </w:tblGrid>
            <w:tr w:rsidR="001652AD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proofErr w:type="gramStart"/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</w:t>
                  </w:r>
                  <w:proofErr w:type="gramEnd"/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proofErr w:type="gramStart"/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</w:t>
                  </w:r>
                  <w:proofErr w:type="gramEnd"/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</w:t>
                  </w:r>
                  <w:proofErr w:type="gramStart"/>
                  <w:r>
                    <w:rPr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1652AD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8491"/>
              <w:gridCol w:w="1559"/>
            </w:tblGrid>
            <w:tr w:rsidR="001652AD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pStyle w:val="ConsPlusNormal"/>
              <w:rPr>
                <w:sz w:val="24"/>
                <w:szCs w:val="24"/>
              </w:rPr>
            </w:pPr>
          </w:p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1652AD" w:rsidRDefault="001652AD">
            <w:pPr>
              <w:pStyle w:val="ConsPlusNormal"/>
              <w:rPr>
                <w:sz w:val="24"/>
                <w:szCs w:val="24"/>
              </w:rPr>
            </w:pPr>
          </w:p>
          <w:p w:rsidR="001652AD" w:rsidRDefault="00361A4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3"/>
              <w:tblW w:w="10006" w:type="dxa"/>
              <w:tblInd w:w="6" w:type="dxa"/>
              <w:tblLayout w:type="fixed"/>
              <w:tblLook w:val="04A0"/>
            </w:tblPr>
            <w:tblGrid>
              <w:gridCol w:w="5194"/>
              <w:gridCol w:w="4812"/>
            </w:tblGrid>
            <w:tr w:rsidR="001652AD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652AD" w:rsidRDefault="00361A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8447"/>
              <w:gridCol w:w="1479"/>
            </w:tblGrid>
            <w:tr w:rsidR="001652AD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1652AD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205"/>
              <w:gridCol w:w="5364"/>
              <w:gridCol w:w="3647"/>
            </w:tblGrid>
            <w:tr w:rsidR="001652AD">
              <w:trPr>
                <w:trHeight w:val="394"/>
              </w:trPr>
              <w:tc>
                <w:tcPr>
                  <w:tcW w:w="1050" w:type="dxa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1652AD" w:rsidRDefault="00361A4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1652AD" w:rsidRDefault="00361A4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(ФИО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1652AD" w:rsidRDefault="00361A4E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1652AD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1652AD" w:rsidRDefault="00361A4E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1652AD" w:rsidRDefault="001652A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652AD" w:rsidRDefault="001652AD"/>
        </w:tc>
      </w:tr>
    </w:tbl>
    <w:p w:rsidR="001652AD" w:rsidRDefault="00361A4E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:rsidR="001652AD" w:rsidRDefault="001652AD">
      <w:pPr>
        <w:ind w:left="-567" w:firstLine="709"/>
      </w:pP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52AD" w:rsidRDefault="00361A4E">
      <w:pPr>
        <w:pStyle w:val="afd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__________________________________________________________________,</w:t>
      </w:r>
    </w:p>
    <w:p w:rsidR="001652AD" w:rsidRDefault="00361A4E">
      <w:pPr>
        <w:pStyle w:val="afd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1652AD" w:rsidRDefault="00361A4E">
      <w:pPr>
        <w:pStyle w:val="afd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:rsidR="001652AD" w:rsidRDefault="00361A4E">
      <w:pPr>
        <w:pStyle w:val="afd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1652AD" w:rsidRDefault="00361A4E">
      <w:pPr>
        <w:pStyle w:val="afd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____________________________________________________</w:t>
      </w:r>
    </w:p>
    <w:p w:rsidR="001652AD" w:rsidRDefault="00361A4E">
      <w:pPr>
        <w:pStyle w:val="afd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1652AD" w:rsidRDefault="00361A4E">
      <w:pPr>
        <w:pStyle w:val="afd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1652AD" w:rsidRDefault="00361A4E">
      <w:pPr>
        <w:pStyle w:val="afd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1652AD" w:rsidRDefault="00361A4E">
      <w:pPr>
        <w:pStyle w:val="afd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1652AD" w:rsidRDefault="00361A4E">
      <w:pPr>
        <w:pStyle w:val="afd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 Настоящее согласие может быть отозвано Субъектом в любой момент по соглашению сторон. В </w:t>
      </w:r>
      <w:proofErr w:type="gramStart"/>
      <w:r>
        <w:rPr>
          <w:color w:val="000000"/>
          <w:sz w:val="24"/>
          <w:szCs w:val="24"/>
        </w:rPr>
        <w:t>случае</w:t>
      </w:r>
      <w:proofErr w:type="gramEnd"/>
      <w:r>
        <w:rPr>
          <w:color w:val="000000"/>
          <w:sz w:val="24"/>
          <w:szCs w:val="24"/>
        </w:rPr>
        <w:t xml:space="preserve">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1652AD" w:rsidRDefault="00361A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1652AD" w:rsidRDefault="001652AD">
      <w:pPr>
        <w:shd w:val="nil"/>
        <w:rPr>
          <w:sz w:val="24"/>
          <w:szCs w:val="24"/>
        </w:rPr>
      </w:pPr>
    </w:p>
    <w:sectPr w:rsidR="001652AD" w:rsidSect="001652AD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E1" w:rsidRDefault="00B66CE1">
      <w:r>
        <w:separator/>
      </w:r>
    </w:p>
  </w:endnote>
  <w:endnote w:type="continuationSeparator" w:id="0">
    <w:p w:rsidR="00B66CE1" w:rsidRDefault="00B6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E1" w:rsidRDefault="00B66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E1" w:rsidRDefault="00B66CE1">
      <w:r>
        <w:separator/>
      </w:r>
    </w:p>
  </w:footnote>
  <w:footnote w:type="continuationSeparator" w:id="0">
    <w:p w:rsidR="00B66CE1" w:rsidRDefault="00B66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E1" w:rsidRDefault="00B66CE1">
    <w:pPr>
      <w:pStyle w:val="aff1"/>
      <w:jc w:val="center"/>
    </w:pPr>
  </w:p>
  <w:p w:rsidR="00B66CE1" w:rsidRDefault="00B66CE1">
    <w:pPr>
      <w:pStyle w:val="a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E1" w:rsidRDefault="00B66CE1">
    <w:pPr>
      <w:pStyle w:val="aff1"/>
      <w:jc w:val="center"/>
    </w:pPr>
  </w:p>
  <w:p w:rsidR="00B66CE1" w:rsidRDefault="00B66CE1">
    <w:pPr>
      <w:pStyle w:val="af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E1" w:rsidRDefault="00B66CE1">
    <w:pPr>
      <w:pStyle w:val="Header"/>
      <w:tabs>
        <w:tab w:val="clear" w:pos="4677"/>
        <w:tab w:val="clear" w:pos="9355"/>
        <w:tab w:val="left" w:pos="207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A47"/>
    <w:multiLevelType w:val="multilevel"/>
    <w:tmpl w:val="1B94674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C00815"/>
    <w:multiLevelType w:val="multilevel"/>
    <w:tmpl w:val="8F96DA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5C5479"/>
    <w:multiLevelType w:val="multilevel"/>
    <w:tmpl w:val="8E245D0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B11162"/>
    <w:multiLevelType w:val="multilevel"/>
    <w:tmpl w:val="708890A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F13A35"/>
    <w:multiLevelType w:val="multilevel"/>
    <w:tmpl w:val="A8E023D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8C2896"/>
    <w:multiLevelType w:val="multilevel"/>
    <w:tmpl w:val="7E1EB1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C54892"/>
    <w:multiLevelType w:val="multilevel"/>
    <w:tmpl w:val="031A7CD6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D62119"/>
    <w:multiLevelType w:val="multilevel"/>
    <w:tmpl w:val="BF9449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E02BED"/>
    <w:multiLevelType w:val="multilevel"/>
    <w:tmpl w:val="2ED655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B363ED"/>
    <w:multiLevelType w:val="multilevel"/>
    <w:tmpl w:val="E0F82738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4A62CD1"/>
    <w:multiLevelType w:val="multilevel"/>
    <w:tmpl w:val="FF645A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75F1585"/>
    <w:multiLevelType w:val="multilevel"/>
    <w:tmpl w:val="5C92BF7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9BC4C6E"/>
    <w:multiLevelType w:val="multilevel"/>
    <w:tmpl w:val="342AA0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B974DA3"/>
    <w:multiLevelType w:val="multilevel"/>
    <w:tmpl w:val="49D02FF0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666689"/>
    <w:multiLevelType w:val="multilevel"/>
    <w:tmpl w:val="7AD48B52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6990EC1"/>
    <w:multiLevelType w:val="multilevel"/>
    <w:tmpl w:val="51CA21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134B5C"/>
    <w:multiLevelType w:val="multilevel"/>
    <w:tmpl w:val="73CE0C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8AA4A10"/>
    <w:multiLevelType w:val="multilevel"/>
    <w:tmpl w:val="59A2FAFC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DB661E5"/>
    <w:multiLevelType w:val="multilevel"/>
    <w:tmpl w:val="22E288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3F16F44"/>
    <w:multiLevelType w:val="multilevel"/>
    <w:tmpl w:val="794CD3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78B01C1"/>
    <w:multiLevelType w:val="multilevel"/>
    <w:tmpl w:val="5410503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3DE4E08"/>
    <w:multiLevelType w:val="multilevel"/>
    <w:tmpl w:val="D3DAF0B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7CB6B96"/>
    <w:multiLevelType w:val="multilevel"/>
    <w:tmpl w:val="0E486164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80519F4"/>
    <w:multiLevelType w:val="multilevel"/>
    <w:tmpl w:val="D7601DA8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B10086"/>
    <w:multiLevelType w:val="multilevel"/>
    <w:tmpl w:val="11F0A50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EE03332"/>
    <w:multiLevelType w:val="multilevel"/>
    <w:tmpl w:val="C77EBD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23"/>
  </w:num>
  <w:num w:numId="5">
    <w:abstractNumId w:val="6"/>
  </w:num>
  <w:num w:numId="6">
    <w:abstractNumId w:val="1"/>
  </w:num>
  <w:num w:numId="7">
    <w:abstractNumId w:val="15"/>
  </w:num>
  <w:num w:numId="8">
    <w:abstractNumId w:val="25"/>
  </w:num>
  <w:num w:numId="9">
    <w:abstractNumId w:val="24"/>
  </w:num>
  <w:num w:numId="10">
    <w:abstractNumId w:val="22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13"/>
  </w:num>
  <w:num w:numId="16">
    <w:abstractNumId w:val="21"/>
  </w:num>
  <w:num w:numId="17">
    <w:abstractNumId w:val="2"/>
  </w:num>
  <w:num w:numId="18">
    <w:abstractNumId w:val="7"/>
  </w:num>
  <w:num w:numId="19">
    <w:abstractNumId w:val="18"/>
  </w:num>
  <w:num w:numId="20">
    <w:abstractNumId w:val="4"/>
  </w:num>
  <w:num w:numId="21">
    <w:abstractNumId w:val="0"/>
  </w:num>
  <w:num w:numId="22">
    <w:abstractNumId w:val="16"/>
  </w:num>
  <w:num w:numId="23">
    <w:abstractNumId w:val="20"/>
  </w:num>
  <w:num w:numId="24">
    <w:abstractNumId w:val="3"/>
  </w:num>
  <w:num w:numId="25">
    <w:abstractNumId w:val="26"/>
  </w:num>
  <w:num w:numId="26">
    <w:abstractNumId w:val="1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2AD"/>
    <w:rsid w:val="001652AD"/>
    <w:rsid w:val="00225856"/>
    <w:rsid w:val="00361A4E"/>
    <w:rsid w:val="006856C4"/>
    <w:rsid w:val="00945993"/>
    <w:rsid w:val="00B66CE1"/>
    <w:rsid w:val="00C76B0A"/>
    <w:rsid w:val="00D822D0"/>
    <w:rsid w:val="00FC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52A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652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652A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652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652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652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652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652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652A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652A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652AD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652AD"/>
    <w:rPr>
      <w:sz w:val="24"/>
      <w:szCs w:val="24"/>
    </w:rPr>
  </w:style>
  <w:style w:type="character" w:customStyle="1" w:styleId="QuoteChar">
    <w:name w:val="Quote Char"/>
    <w:link w:val="2"/>
    <w:uiPriority w:val="29"/>
    <w:rsid w:val="001652AD"/>
    <w:rPr>
      <w:i/>
    </w:rPr>
  </w:style>
  <w:style w:type="character" w:customStyle="1" w:styleId="IntenseQuoteChar">
    <w:name w:val="Intense Quote Char"/>
    <w:link w:val="a5"/>
    <w:uiPriority w:val="30"/>
    <w:rsid w:val="001652AD"/>
    <w:rPr>
      <w:i/>
    </w:rPr>
  </w:style>
  <w:style w:type="character" w:customStyle="1" w:styleId="CaptionChar">
    <w:name w:val="Caption Char"/>
    <w:basedOn w:val="a0"/>
    <w:link w:val="Caption"/>
    <w:uiPriority w:val="35"/>
    <w:rsid w:val="001652AD"/>
    <w:rPr>
      <w:b/>
      <w:bCs/>
      <w:color w:val="5B9BD5" w:themeColor="accent1"/>
      <w:sz w:val="18"/>
      <w:szCs w:val="18"/>
    </w:rPr>
  </w:style>
  <w:style w:type="paragraph" w:customStyle="1" w:styleId="Heading1">
    <w:name w:val="Heading 1"/>
    <w:link w:val="1"/>
    <w:uiPriority w:val="9"/>
    <w:rsid w:val="00165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link w:val="20"/>
    <w:uiPriority w:val="9"/>
    <w:unhideWhenUsed/>
    <w:rsid w:val="00165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link w:val="3"/>
    <w:uiPriority w:val="9"/>
    <w:unhideWhenUsed/>
    <w:rsid w:val="001652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link w:val="4"/>
    <w:uiPriority w:val="9"/>
    <w:unhideWhenUsed/>
    <w:qFormat/>
    <w:rsid w:val="001652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link w:val="5"/>
    <w:uiPriority w:val="9"/>
    <w:unhideWhenUsed/>
    <w:qFormat/>
    <w:rsid w:val="001652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6"/>
    <w:uiPriority w:val="9"/>
    <w:unhideWhenUsed/>
    <w:qFormat/>
    <w:rsid w:val="001652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652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652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652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1652A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1652A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1652A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1652A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1652A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1652A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1652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1652A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1652A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6"/>
    <w:uiPriority w:val="10"/>
    <w:qFormat/>
    <w:rsid w:val="001652A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3"/>
    <w:uiPriority w:val="10"/>
    <w:rsid w:val="001652AD"/>
    <w:rPr>
      <w:sz w:val="48"/>
      <w:szCs w:val="48"/>
    </w:rPr>
  </w:style>
  <w:style w:type="paragraph" w:styleId="a4">
    <w:name w:val="Subtitle"/>
    <w:basedOn w:val="a"/>
    <w:next w:val="a"/>
    <w:link w:val="a7"/>
    <w:uiPriority w:val="11"/>
    <w:qFormat/>
    <w:rsid w:val="001652A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1652AD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1652AD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1652AD"/>
    <w:rPr>
      <w:i/>
    </w:rPr>
  </w:style>
  <w:style w:type="paragraph" w:styleId="a5">
    <w:name w:val="Intense Quote"/>
    <w:basedOn w:val="a"/>
    <w:next w:val="a"/>
    <w:link w:val="a8"/>
    <w:uiPriority w:val="30"/>
    <w:qFormat/>
    <w:rsid w:val="001652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5"/>
    <w:uiPriority w:val="30"/>
    <w:rsid w:val="001652AD"/>
    <w:rPr>
      <w:i/>
    </w:rPr>
  </w:style>
  <w:style w:type="character" w:customStyle="1" w:styleId="HeaderChar">
    <w:name w:val="Header Char"/>
    <w:basedOn w:val="a0"/>
    <w:uiPriority w:val="99"/>
    <w:rsid w:val="001652AD"/>
  </w:style>
  <w:style w:type="character" w:customStyle="1" w:styleId="FooterChar">
    <w:name w:val="Footer Char"/>
    <w:basedOn w:val="a0"/>
    <w:uiPriority w:val="99"/>
    <w:rsid w:val="001652AD"/>
  </w:style>
  <w:style w:type="paragraph" w:customStyle="1" w:styleId="Caption">
    <w:name w:val="Caption"/>
    <w:basedOn w:val="a"/>
    <w:next w:val="a"/>
    <w:link w:val="a9"/>
    <w:uiPriority w:val="35"/>
    <w:semiHidden/>
    <w:unhideWhenUsed/>
    <w:qFormat/>
    <w:rsid w:val="001652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Caption"/>
    <w:uiPriority w:val="35"/>
    <w:rsid w:val="001652AD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652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652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65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AD"/>
    <w:rPr>
      <w:sz w:val="18"/>
    </w:rPr>
  </w:style>
  <w:style w:type="character" w:customStyle="1" w:styleId="EndnoteTextChar">
    <w:name w:val="Endnote Text Char"/>
    <w:uiPriority w:val="99"/>
    <w:rsid w:val="001652AD"/>
    <w:rPr>
      <w:sz w:val="20"/>
    </w:rPr>
  </w:style>
  <w:style w:type="paragraph" w:styleId="10">
    <w:name w:val="toc 1"/>
    <w:basedOn w:val="a"/>
    <w:next w:val="a"/>
    <w:uiPriority w:val="39"/>
    <w:unhideWhenUsed/>
    <w:rsid w:val="001652AD"/>
    <w:pPr>
      <w:spacing w:after="57"/>
    </w:pPr>
  </w:style>
  <w:style w:type="paragraph" w:styleId="22">
    <w:name w:val="toc 2"/>
    <w:basedOn w:val="a"/>
    <w:next w:val="a"/>
    <w:uiPriority w:val="39"/>
    <w:unhideWhenUsed/>
    <w:rsid w:val="001652A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652A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652A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652A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652A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652A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652A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652AD"/>
    <w:pPr>
      <w:spacing w:after="57"/>
      <w:ind w:left="2268"/>
    </w:pPr>
  </w:style>
  <w:style w:type="paragraph" w:styleId="aa">
    <w:name w:val="TOC Heading"/>
    <w:uiPriority w:val="39"/>
    <w:unhideWhenUsed/>
    <w:rsid w:val="001652AD"/>
  </w:style>
  <w:style w:type="paragraph" w:styleId="ab">
    <w:name w:val="table of figures"/>
    <w:basedOn w:val="a"/>
    <w:next w:val="a"/>
    <w:uiPriority w:val="99"/>
    <w:unhideWhenUsed/>
    <w:rsid w:val="001652AD"/>
  </w:style>
  <w:style w:type="character" w:styleId="ac">
    <w:name w:val="annotation reference"/>
    <w:uiPriority w:val="99"/>
    <w:rsid w:val="001652A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2AD"/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2A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652A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52AD"/>
    <w:rPr>
      <w:rFonts w:ascii="Segoe UI" w:eastAsia="Times New Roman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1652AD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1652A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652AD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1">
    <w:name w:val="Сетка таблицы3"/>
    <w:basedOn w:val="a1"/>
    <w:next w:val="af3"/>
    <w:uiPriority w:val="39"/>
    <w:rsid w:val="001652A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1652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1652AD"/>
    <w:pPr>
      <w:ind w:left="720"/>
      <w:contextualSpacing/>
    </w:pPr>
  </w:style>
  <w:style w:type="paragraph" w:customStyle="1" w:styleId="Header">
    <w:name w:val="Header"/>
    <w:basedOn w:val="a"/>
    <w:link w:val="af5"/>
    <w:uiPriority w:val="99"/>
    <w:unhideWhenUsed/>
    <w:rsid w:val="001652A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1652AD"/>
    <w:rPr>
      <w:rFonts w:ascii="Times New Roman" w:eastAsia="Times New Roman" w:hAnsi="Times New Roman" w:cs="Times New Roman"/>
      <w:sz w:val="20"/>
    </w:rPr>
  </w:style>
  <w:style w:type="paragraph" w:customStyle="1" w:styleId="Footer">
    <w:name w:val="Footer"/>
    <w:basedOn w:val="a"/>
    <w:link w:val="af6"/>
    <w:uiPriority w:val="99"/>
    <w:unhideWhenUsed/>
    <w:rsid w:val="001652A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1652AD"/>
    <w:rPr>
      <w:rFonts w:ascii="Times New Roman" w:eastAsia="Times New Roman" w:hAnsi="Times New Roman" w:cs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1652AD"/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52AD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652AD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1652AD"/>
    <w:rPr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652AD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1652AD"/>
    <w:rPr>
      <w:vertAlign w:val="superscript"/>
    </w:rPr>
  </w:style>
  <w:style w:type="paragraph" w:styleId="afd">
    <w:name w:val="No Spacing"/>
    <w:uiPriority w:val="1"/>
    <w:qFormat/>
    <w:rsid w:val="001652A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e">
    <w:name w:val="Body Text"/>
    <w:basedOn w:val="a"/>
    <w:link w:val="aff"/>
    <w:uiPriority w:val="1"/>
    <w:qFormat/>
    <w:rsid w:val="001652AD"/>
    <w:pPr>
      <w:widowControl w:val="0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1"/>
    <w:rsid w:val="001652AD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1652AD"/>
    <w:rPr>
      <w:rFonts w:ascii="Courier New" w:eastAsia="Times New Roman" w:hAnsi="Courier New" w:cs="Courier New"/>
      <w:sz w:val="20"/>
      <w:szCs w:val="20"/>
    </w:rPr>
  </w:style>
  <w:style w:type="character" w:styleId="aff0">
    <w:name w:val="Hyperlink"/>
    <w:uiPriority w:val="99"/>
    <w:unhideWhenUsed/>
    <w:rsid w:val="001652AD"/>
    <w:rPr>
      <w:color w:val="0563C1" w:themeColor="hyperlink"/>
      <w:u w:val="single"/>
    </w:rPr>
  </w:style>
  <w:style w:type="character" w:customStyle="1" w:styleId="11">
    <w:name w:val="Обычный1"/>
    <w:rsid w:val="001652AD"/>
    <w:rPr>
      <w:rFonts w:ascii="XO Thames" w:hAnsi="XO Thames"/>
      <w:sz w:val="28"/>
    </w:rPr>
  </w:style>
  <w:style w:type="paragraph" w:customStyle="1" w:styleId="12">
    <w:name w:val="Обычный (веб)1"/>
    <w:uiPriority w:val="99"/>
    <w:semiHidden/>
    <w:unhideWhenUsed/>
    <w:rsid w:val="001652A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652A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header"/>
    <w:basedOn w:val="a"/>
    <w:link w:val="13"/>
    <w:unhideWhenUsed/>
    <w:rsid w:val="00225856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1"/>
    <w:uiPriority w:val="99"/>
    <w:semiHidden/>
    <w:rsid w:val="00225856"/>
    <w:rPr>
      <w:rFonts w:ascii="Times New Roman" w:eastAsia="Times New Roman" w:hAnsi="Times New Roman" w:cs="Times New Roman"/>
      <w:sz w:val="20"/>
    </w:rPr>
  </w:style>
  <w:style w:type="paragraph" w:styleId="aff2">
    <w:name w:val="footer"/>
    <w:basedOn w:val="a"/>
    <w:link w:val="14"/>
    <w:uiPriority w:val="99"/>
    <w:semiHidden/>
    <w:unhideWhenUsed/>
    <w:rsid w:val="00B66CE1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2"/>
    <w:uiPriority w:val="99"/>
    <w:semiHidden/>
    <w:rsid w:val="00B66CE1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B31DE-B1CB-4706-B4C5-33BB2ED7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47</Pages>
  <Words>16699</Words>
  <Characters>95189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Воробьева</cp:lastModifiedBy>
  <cp:revision>80</cp:revision>
  <cp:lastPrinted>2026-05-25T06:04:00Z</cp:lastPrinted>
  <dcterms:created xsi:type="dcterms:W3CDTF">2024-12-13T06:08:00Z</dcterms:created>
  <dcterms:modified xsi:type="dcterms:W3CDTF">2026-05-25T06:19:00Z</dcterms:modified>
</cp:coreProperties>
</file>